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0CEDA" w14:textId="6E22612B" w:rsidR="001A751F" w:rsidRDefault="00AA0589" w:rsidP="00AA0589">
      <w:pPr>
        <w:jc w:val="both"/>
        <w:rPr>
          <w:rFonts w:asciiTheme="majorHAnsi" w:hAnsiTheme="majorHAnsi" w:cstheme="majorHAnsi"/>
          <w:sz w:val="24"/>
          <w:szCs w:val="24"/>
        </w:rPr>
      </w:pPr>
      <w:r w:rsidRPr="00AA0589">
        <w:rPr>
          <w:rFonts w:asciiTheme="majorHAnsi" w:hAnsiTheme="majorHAnsi" w:cstheme="majorHAnsi"/>
          <w:sz w:val="24"/>
          <w:szCs w:val="24"/>
        </w:rPr>
        <w:t>Tratamiento base de datos para la elaboración de la meta oportunidades de pesca</w:t>
      </w:r>
    </w:p>
    <w:p w14:paraId="5D3A4748" w14:textId="77777777" w:rsidR="00AA0589" w:rsidRDefault="00AA0589" w:rsidP="00AA0589">
      <w:pPr>
        <w:jc w:val="both"/>
        <w:rPr>
          <w:rFonts w:asciiTheme="majorHAnsi" w:hAnsiTheme="majorHAnsi" w:cstheme="majorHAnsi"/>
          <w:sz w:val="24"/>
          <w:szCs w:val="24"/>
        </w:rPr>
      </w:pPr>
    </w:p>
    <w:p w14:paraId="295E44D5" w14:textId="0FD89460" w:rsidR="00AA0589" w:rsidRPr="003276F0" w:rsidRDefault="00AA0589" w:rsidP="003276F0">
      <w:pPr>
        <w:pStyle w:val="Prrafodelista"/>
        <w:numPr>
          <w:ilvl w:val="0"/>
          <w:numId w:val="10"/>
        </w:numPr>
        <w:jc w:val="both"/>
        <w:rPr>
          <w:rFonts w:asciiTheme="majorHAnsi" w:hAnsiTheme="majorHAnsi" w:cstheme="majorHAnsi"/>
          <w:sz w:val="24"/>
          <w:szCs w:val="24"/>
        </w:rPr>
      </w:pPr>
      <w:r w:rsidRPr="003276F0">
        <w:rPr>
          <w:rFonts w:asciiTheme="majorHAnsi" w:hAnsiTheme="majorHAnsi" w:cstheme="majorHAnsi"/>
          <w:sz w:val="24"/>
          <w:szCs w:val="24"/>
        </w:rPr>
        <w:t>Datos.</w:t>
      </w:r>
    </w:p>
    <w:p w14:paraId="12AE48D9" w14:textId="77777777" w:rsidR="00AA0589" w:rsidRDefault="00AA0589" w:rsidP="00AA0589">
      <w:pPr>
        <w:jc w:val="both"/>
        <w:rPr>
          <w:rFonts w:asciiTheme="majorHAnsi" w:hAnsiTheme="majorHAnsi" w:cstheme="majorHAnsi"/>
          <w:sz w:val="24"/>
          <w:szCs w:val="24"/>
        </w:rPr>
      </w:pPr>
    </w:p>
    <w:p w14:paraId="3E4A8E94" w14:textId="0E89E3FF" w:rsidR="00AA0589" w:rsidRDefault="00AA0589" w:rsidP="00AA0589">
      <w:pPr>
        <w:jc w:val="both"/>
        <w:rPr>
          <w:rFonts w:asciiTheme="majorHAnsi" w:hAnsiTheme="majorHAnsi" w:cstheme="majorHAnsi"/>
          <w:sz w:val="24"/>
          <w:szCs w:val="24"/>
        </w:rPr>
      </w:pPr>
      <w:r>
        <w:rPr>
          <w:rFonts w:asciiTheme="majorHAnsi" w:hAnsiTheme="majorHAnsi" w:cstheme="majorHAnsi"/>
          <w:sz w:val="24"/>
          <w:szCs w:val="24"/>
        </w:rPr>
        <w:t>La base de datos se compone del registro de: 1) desembarques de embarcaciones artesanales, 2) desembarques de recolectores de orilla y 3) desembarques en AMERB.</w:t>
      </w:r>
    </w:p>
    <w:p w14:paraId="7EACE0F4" w14:textId="77777777" w:rsidR="00AA0589" w:rsidRDefault="00AA0589">
      <w:pPr>
        <w:rPr>
          <w:rFonts w:asciiTheme="majorHAnsi" w:hAnsiTheme="majorHAnsi" w:cstheme="majorHAnsi"/>
          <w:sz w:val="24"/>
          <w:szCs w:val="24"/>
        </w:rPr>
      </w:pPr>
    </w:p>
    <w:p w14:paraId="5F63B93B" w14:textId="312E8546" w:rsidR="00AA0589" w:rsidRPr="003276F0" w:rsidRDefault="00AA0589" w:rsidP="003276F0">
      <w:pPr>
        <w:pStyle w:val="Prrafodelista"/>
        <w:numPr>
          <w:ilvl w:val="1"/>
          <w:numId w:val="9"/>
        </w:numPr>
        <w:rPr>
          <w:rFonts w:asciiTheme="majorHAnsi" w:hAnsiTheme="majorHAnsi" w:cstheme="majorHAnsi"/>
          <w:sz w:val="24"/>
          <w:szCs w:val="24"/>
        </w:rPr>
      </w:pPr>
      <w:r w:rsidRPr="003276F0">
        <w:rPr>
          <w:rFonts w:asciiTheme="majorHAnsi" w:hAnsiTheme="majorHAnsi" w:cstheme="majorHAnsi"/>
          <w:sz w:val="24"/>
          <w:szCs w:val="24"/>
        </w:rPr>
        <w:t>La limpieza del subconjunto de datos desembarque por embarcaciones artesanales</w:t>
      </w:r>
      <w:r w:rsidR="00222505" w:rsidRPr="003276F0">
        <w:rPr>
          <w:rFonts w:asciiTheme="majorHAnsi" w:hAnsiTheme="majorHAnsi" w:cstheme="majorHAnsi"/>
          <w:sz w:val="24"/>
          <w:szCs w:val="24"/>
        </w:rPr>
        <w:t xml:space="preserve"> (DA)</w:t>
      </w:r>
      <w:r w:rsidRPr="003276F0">
        <w:rPr>
          <w:rFonts w:asciiTheme="majorHAnsi" w:hAnsiTheme="majorHAnsi" w:cstheme="majorHAnsi"/>
          <w:sz w:val="24"/>
          <w:szCs w:val="24"/>
        </w:rPr>
        <w:t xml:space="preserve"> consistió en: </w:t>
      </w:r>
    </w:p>
    <w:p w14:paraId="302B8393" w14:textId="77777777" w:rsidR="00AA0589" w:rsidRDefault="00AA0589" w:rsidP="00AA0589">
      <w:pPr>
        <w:rPr>
          <w:rFonts w:asciiTheme="majorHAnsi" w:hAnsiTheme="majorHAnsi" w:cstheme="majorHAnsi"/>
          <w:sz w:val="24"/>
          <w:szCs w:val="24"/>
        </w:rPr>
      </w:pPr>
    </w:p>
    <w:p w14:paraId="2F528860" w14:textId="652530E6" w:rsidR="00AA0589" w:rsidRDefault="00AA0589" w:rsidP="00AA0589">
      <w:pPr>
        <w:pStyle w:val="Prrafodelista"/>
        <w:numPr>
          <w:ilvl w:val="0"/>
          <w:numId w:val="4"/>
        </w:numPr>
        <w:rPr>
          <w:rFonts w:asciiTheme="majorHAnsi" w:hAnsiTheme="majorHAnsi" w:cstheme="majorHAnsi"/>
          <w:sz w:val="24"/>
          <w:szCs w:val="24"/>
        </w:rPr>
      </w:pPr>
      <w:r>
        <w:rPr>
          <w:rFonts w:asciiTheme="majorHAnsi" w:hAnsiTheme="majorHAnsi" w:cstheme="majorHAnsi"/>
          <w:sz w:val="24"/>
          <w:szCs w:val="24"/>
        </w:rPr>
        <w:t>Reducir el número de variables para analizar. Las variables que se utilizaran para posteriores análisis son: RPA_EMB, RPA_BUZO, RPA_ARMADOR, ESLORA (m), TRG, CAP_BODEGA (m3), COMUNA, AÑO, CALETA, ARTE, SPP, DESEMBARQUE Y CLASE (DA).</w:t>
      </w:r>
    </w:p>
    <w:p w14:paraId="3053241A" w14:textId="542ADACA" w:rsidR="00541708" w:rsidRDefault="00541708" w:rsidP="00AA0589">
      <w:pPr>
        <w:pStyle w:val="Prrafodelista"/>
        <w:numPr>
          <w:ilvl w:val="0"/>
          <w:numId w:val="4"/>
        </w:numPr>
        <w:rPr>
          <w:rFonts w:asciiTheme="majorHAnsi" w:hAnsiTheme="majorHAnsi" w:cstheme="majorHAnsi"/>
          <w:sz w:val="24"/>
          <w:szCs w:val="24"/>
        </w:rPr>
      </w:pPr>
      <w:r>
        <w:rPr>
          <w:rFonts w:asciiTheme="majorHAnsi" w:hAnsiTheme="majorHAnsi" w:cstheme="majorHAnsi"/>
          <w:sz w:val="24"/>
          <w:szCs w:val="24"/>
        </w:rPr>
        <w:t xml:space="preserve">Se homologa el nombre de las comunas asignando la nomenclatura de utilizada </w:t>
      </w:r>
      <w:proofErr w:type="spellStart"/>
      <w:r>
        <w:rPr>
          <w:rFonts w:asciiTheme="majorHAnsi" w:hAnsiTheme="majorHAnsi" w:cstheme="majorHAnsi"/>
          <w:sz w:val="24"/>
          <w:szCs w:val="24"/>
        </w:rPr>
        <w:t>OHI+Chile</w:t>
      </w:r>
      <w:proofErr w:type="spellEnd"/>
      <w:r>
        <w:rPr>
          <w:rFonts w:asciiTheme="majorHAnsi" w:hAnsiTheme="majorHAnsi" w:cstheme="majorHAnsi"/>
          <w:sz w:val="24"/>
          <w:szCs w:val="24"/>
        </w:rPr>
        <w:t xml:space="preserve"> para las 103 comunas de análisis.</w:t>
      </w:r>
      <w:r w:rsidR="00FC637F">
        <w:rPr>
          <w:rFonts w:asciiTheme="majorHAnsi" w:hAnsiTheme="majorHAnsi" w:cstheme="majorHAnsi"/>
          <w:sz w:val="24"/>
          <w:szCs w:val="24"/>
        </w:rPr>
        <w:t xml:space="preserve"> </w:t>
      </w:r>
    </w:p>
    <w:p w14:paraId="7278330B" w14:textId="57738865" w:rsidR="00AA0589" w:rsidRDefault="00A01BBD" w:rsidP="00AA0589">
      <w:pPr>
        <w:pStyle w:val="Prrafodelista"/>
        <w:numPr>
          <w:ilvl w:val="0"/>
          <w:numId w:val="4"/>
        </w:numPr>
        <w:rPr>
          <w:rFonts w:asciiTheme="majorHAnsi" w:hAnsiTheme="majorHAnsi" w:cstheme="majorHAnsi"/>
          <w:sz w:val="24"/>
          <w:szCs w:val="24"/>
        </w:rPr>
      </w:pPr>
      <w:r>
        <w:rPr>
          <w:rFonts w:asciiTheme="majorHAnsi" w:hAnsiTheme="majorHAnsi" w:cstheme="majorHAnsi"/>
          <w:sz w:val="24"/>
          <w:szCs w:val="24"/>
        </w:rPr>
        <w:t>Limpieza de la variable COMUNA</w:t>
      </w:r>
      <w:r w:rsidR="00FC637F">
        <w:rPr>
          <w:rFonts w:asciiTheme="majorHAnsi" w:hAnsiTheme="majorHAnsi" w:cstheme="majorHAnsi"/>
          <w:sz w:val="24"/>
          <w:szCs w:val="24"/>
        </w:rPr>
        <w:t xml:space="preserve">. Se quitan de la variable </w:t>
      </w:r>
      <w:r>
        <w:rPr>
          <w:rFonts w:asciiTheme="majorHAnsi" w:hAnsiTheme="majorHAnsi" w:cstheme="majorHAnsi"/>
          <w:sz w:val="24"/>
          <w:szCs w:val="24"/>
        </w:rPr>
        <w:t>COMUNA</w:t>
      </w:r>
      <w:r w:rsidR="00FC637F">
        <w:rPr>
          <w:rFonts w:asciiTheme="majorHAnsi" w:hAnsiTheme="majorHAnsi" w:cstheme="majorHAnsi"/>
          <w:sz w:val="24"/>
          <w:szCs w:val="24"/>
        </w:rPr>
        <w:t xml:space="preserve"> los registros etiquetados como “No ide</w:t>
      </w:r>
      <w:r>
        <w:rPr>
          <w:rFonts w:asciiTheme="majorHAnsi" w:hAnsiTheme="majorHAnsi" w:cstheme="majorHAnsi"/>
          <w:sz w:val="24"/>
          <w:szCs w:val="24"/>
        </w:rPr>
        <w:t>n</w:t>
      </w:r>
      <w:r w:rsidR="00FC637F">
        <w:rPr>
          <w:rFonts w:asciiTheme="majorHAnsi" w:hAnsiTheme="majorHAnsi" w:cstheme="majorHAnsi"/>
          <w:sz w:val="24"/>
          <w:szCs w:val="24"/>
        </w:rPr>
        <w:t xml:space="preserve">tificado”, “Juan </w:t>
      </w:r>
      <w:r>
        <w:rPr>
          <w:rFonts w:asciiTheme="majorHAnsi" w:hAnsiTheme="majorHAnsi" w:cstheme="majorHAnsi"/>
          <w:sz w:val="24"/>
          <w:szCs w:val="24"/>
        </w:rPr>
        <w:t>Fernández</w:t>
      </w:r>
      <w:r w:rsidR="00FC637F">
        <w:rPr>
          <w:rFonts w:asciiTheme="majorHAnsi" w:hAnsiTheme="majorHAnsi" w:cstheme="majorHAnsi"/>
          <w:sz w:val="24"/>
          <w:szCs w:val="24"/>
        </w:rPr>
        <w:t>”, “Isla de Pascua”, “Palena” y “Concepción” por no estar consideradas en OHI. Este subconjunto de datos reporta desembarques en 87 de las 103 comunas reportadas en OHI.</w:t>
      </w:r>
    </w:p>
    <w:p w14:paraId="45D56F45" w14:textId="45B050FE" w:rsidR="00576CEF" w:rsidRPr="00AA0589" w:rsidRDefault="00576CEF" w:rsidP="00AA0589">
      <w:pPr>
        <w:pStyle w:val="Prrafodelista"/>
        <w:numPr>
          <w:ilvl w:val="0"/>
          <w:numId w:val="4"/>
        </w:numPr>
        <w:rPr>
          <w:rFonts w:asciiTheme="majorHAnsi" w:hAnsiTheme="majorHAnsi" w:cstheme="majorHAnsi"/>
          <w:sz w:val="24"/>
          <w:szCs w:val="24"/>
        </w:rPr>
      </w:pPr>
      <w:r>
        <w:rPr>
          <w:rFonts w:asciiTheme="majorHAnsi" w:hAnsiTheme="majorHAnsi" w:cstheme="majorHAnsi"/>
          <w:sz w:val="24"/>
          <w:szCs w:val="24"/>
        </w:rPr>
        <w:t>Se guarda el archivo para continuar con los análisis “subset_da.csv”</w:t>
      </w:r>
    </w:p>
    <w:p w14:paraId="39F13122" w14:textId="77777777" w:rsidR="00AA0589" w:rsidRDefault="00AA0589">
      <w:pPr>
        <w:rPr>
          <w:rFonts w:asciiTheme="majorHAnsi" w:hAnsiTheme="majorHAnsi" w:cstheme="majorHAnsi"/>
          <w:sz w:val="24"/>
          <w:szCs w:val="24"/>
        </w:rPr>
      </w:pPr>
    </w:p>
    <w:p w14:paraId="18995B14" w14:textId="77777777" w:rsidR="00222505" w:rsidRDefault="00222505">
      <w:pPr>
        <w:rPr>
          <w:rFonts w:asciiTheme="majorHAnsi" w:hAnsiTheme="majorHAnsi" w:cstheme="majorHAnsi"/>
          <w:sz w:val="24"/>
          <w:szCs w:val="24"/>
        </w:rPr>
      </w:pPr>
    </w:p>
    <w:p w14:paraId="36303609" w14:textId="77777777" w:rsidR="00222505" w:rsidRDefault="00222505">
      <w:pPr>
        <w:rPr>
          <w:rFonts w:asciiTheme="majorHAnsi" w:hAnsiTheme="majorHAnsi" w:cstheme="majorHAnsi"/>
          <w:sz w:val="24"/>
          <w:szCs w:val="24"/>
        </w:rPr>
      </w:pPr>
    </w:p>
    <w:p w14:paraId="33EEA395" w14:textId="11874269" w:rsidR="00222505" w:rsidRDefault="00222505" w:rsidP="003276F0">
      <w:pPr>
        <w:pStyle w:val="Prrafodelista"/>
        <w:numPr>
          <w:ilvl w:val="1"/>
          <w:numId w:val="9"/>
        </w:numPr>
        <w:rPr>
          <w:rFonts w:asciiTheme="majorHAnsi" w:hAnsiTheme="majorHAnsi" w:cstheme="majorHAnsi"/>
          <w:sz w:val="24"/>
          <w:szCs w:val="24"/>
        </w:rPr>
      </w:pPr>
      <w:r>
        <w:rPr>
          <w:rFonts w:asciiTheme="majorHAnsi" w:hAnsiTheme="majorHAnsi" w:cstheme="majorHAnsi"/>
          <w:sz w:val="24"/>
          <w:szCs w:val="24"/>
        </w:rPr>
        <w:t>La limpieza del subconjunto de datos desembarques por recolectores de orilla (RO)</w:t>
      </w:r>
    </w:p>
    <w:p w14:paraId="31027CA3" w14:textId="77777777" w:rsidR="00222505" w:rsidRDefault="00222505" w:rsidP="00222505">
      <w:pPr>
        <w:rPr>
          <w:rFonts w:asciiTheme="majorHAnsi" w:hAnsiTheme="majorHAnsi" w:cstheme="majorHAnsi"/>
          <w:sz w:val="24"/>
          <w:szCs w:val="24"/>
        </w:rPr>
      </w:pPr>
    </w:p>
    <w:p w14:paraId="199EA76C" w14:textId="1F224878" w:rsidR="00222505" w:rsidRDefault="00222505" w:rsidP="00222505">
      <w:pPr>
        <w:pStyle w:val="Prrafodelista"/>
        <w:numPr>
          <w:ilvl w:val="0"/>
          <w:numId w:val="6"/>
        </w:numPr>
        <w:rPr>
          <w:rFonts w:asciiTheme="majorHAnsi" w:hAnsiTheme="majorHAnsi" w:cstheme="majorHAnsi"/>
          <w:sz w:val="24"/>
          <w:szCs w:val="24"/>
        </w:rPr>
      </w:pPr>
      <w:r>
        <w:rPr>
          <w:rFonts w:asciiTheme="majorHAnsi" w:hAnsiTheme="majorHAnsi" w:cstheme="majorHAnsi"/>
          <w:sz w:val="24"/>
          <w:szCs w:val="24"/>
        </w:rPr>
        <w:t xml:space="preserve">Reducir el número de variables. Las variables que se utilizara para posteriores análisis son: </w:t>
      </w:r>
      <w:r w:rsidR="00541708">
        <w:rPr>
          <w:rFonts w:asciiTheme="majorHAnsi" w:hAnsiTheme="majorHAnsi" w:cstheme="majorHAnsi"/>
          <w:sz w:val="24"/>
          <w:szCs w:val="24"/>
        </w:rPr>
        <w:t xml:space="preserve">RPA_RECOLECTOR, COMUNA, AÑO, CALETA, SPP, DESEMBARQUE, CLASE (RO). </w:t>
      </w:r>
    </w:p>
    <w:p w14:paraId="0CF18E6E" w14:textId="77777777" w:rsidR="00D53689" w:rsidRDefault="00D53689" w:rsidP="00D53689">
      <w:pPr>
        <w:pStyle w:val="Prrafodelista"/>
        <w:numPr>
          <w:ilvl w:val="0"/>
          <w:numId w:val="6"/>
        </w:numPr>
        <w:rPr>
          <w:rFonts w:asciiTheme="majorHAnsi" w:hAnsiTheme="majorHAnsi" w:cstheme="majorHAnsi"/>
          <w:sz w:val="24"/>
          <w:szCs w:val="24"/>
        </w:rPr>
      </w:pPr>
      <w:r>
        <w:rPr>
          <w:rFonts w:asciiTheme="majorHAnsi" w:hAnsiTheme="majorHAnsi" w:cstheme="majorHAnsi"/>
          <w:sz w:val="24"/>
          <w:szCs w:val="24"/>
        </w:rPr>
        <w:t xml:space="preserve">Se homologa el nombre de las comunas asignando la nomenclatura de utilizada </w:t>
      </w:r>
      <w:proofErr w:type="spellStart"/>
      <w:r>
        <w:rPr>
          <w:rFonts w:asciiTheme="majorHAnsi" w:hAnsiTheme="majorHAnsi" w:cstheme="majorHAnsi"/>
          <w:sz w:val="24"/>
          <w:szCs w:val="24"/>
        </w:rPr>
        <w:t>OHI+Chile</w:t>
      </w:r>
      <w:proofErr w:type="spellEnd"/>
      <w:r>
        <w:rPr>
          <w:rFonts w:asciiTheme="majorHAnsi" w:hAnsiTheme="majorHAnsi" w:cstheme="majorHAnsi"/>
          <w:sz w:val="24"/>
          <w:szCs w:val="24"/>
        </w:rPr>
        <w:t xml:space="preserve"> para las 103 comunas de análisis. </w:t>
      </w:r>
    </w:p>
    <w:p w14:paraId="67E153A2" w14:textId="7A4E35A3" w:rsidR="00BA60CC" w:rsidRDefault="00BA60CC" w:rsidP="00D53689">
      <w:pPr>
        <w:pStyle w:val="Prrafodelista"/>
        <w:numPr>
          <w:ilvl w:val="0"/>
          <w:numId w:val="6"/>
        </w:numPr>
        <w:rPr>
          <w:rFonts w:asciiTheme="majorHAnsi" w:hAnsiTheme="majorHAnsi" w:cstheme="majorHAnsi"/>
          <w:sz w:val="24"/>
          <w:szCs w:val="24"/>
        </w:rPr>
      </w:pPr>
      <w:r>
        <w:rPr>
          <w:rFonts w:asciiTheme="majorHAnsi" w:hAnsiTheme="majorHAnsi" w:cstheme="majorHAnsi"/>
          <w:sz w:val="24"/>
          <w:szCs w:val="24"/>
        </w:rPr>
        <w:t>Se quitan del análisis todos los registros de desembarques de la región del Maule para el año 2020, puesto que no tenía asociado un código de RPA.</w:t>
      </w:r>
    </w:p>
    <w:p w14:paraId="29F1BB19" w14:textId="4471EDF8" w:rsidR="00D53689" w:rsidRPr="00AA0589" w:rsidRDefault="00D53689" w:rsidP="00D53689">
      <w:pPr>
        <w:pStyle w:val="Prrafodelista"/>
        <w:numPr>
          <w:ilvl w:val="0"/>
          <w:numId w:val="6"/>
        </w:numPr>
        <w:rPr>
          <w:rFonts w:asciiTheme="majorHAnsi" w:hAnsiTheme="majorHAnsi" w:cstheme="majorHAnsi"/>
          <w:sz w:val="24"/>
          <w:szCs w:val="24"/>
        </w:rPr>
      </w:pPr>
      <w:r>
        <w:rPr>
          <w:rFonts w:asciiTheme="majorHAnsi" w:hAnsiTheme="majorHAnsi" w:cstheme="majorHAnsi"/>
          <w:sz w:val="24"/>
          <w:szCs w:val="24"/>
        </w:rPr>
        <w:lastRenderedPageBreak/>
        <w:t xml:space="preserve">Limpieza de la variable COMUNA. Se quitan de la variable COMUNA los registros etiquetados </w:t>
      </w:r>
      <w:r w:rsidR="00697BEA">
        <w:rPr>
          <w:rFonts w:asciiTheme="majorHAnsi" w:hAnsiTheme="majorHAnsi" w:cstheme="majorHAnsi"/>
          <w:sz w:val="24"/>
          <w:szCs w:val="24"/>
        </w:rPr>
        <w:t>como “</w:t>
      </w:r>
      <w:r>
        <w:rPr>
          <w:rFonts w:asciiTheme="majorHAnsi" w:hAnsiTheme="majorHAnsi" w:cstheme="majorHAnsi"/>
          <w:sz w:val="24"/>
          <w:szCs w:val="24"/>
        </w:rPr>
        <w:t xml:space="preserve">Juan Fernández”, “Isla de Pascua”, “Palena” por no estar consideradas en OHI. Este subconjunto de datos reporta desembarques en </w:t>
      </w:r>
      <w:r w:rsidR="00697BEA">
        <w:rPr>
          <w:rFonts w:asciiTheme="majorHAnsi" w:hAnsiTheme="majorHAnsi" w:cstheme="majorHAnsi"/>
          <w:sz w:val="24"/>
          <w:szCs w:val="24"/>
        </w:rPr>
        <w:t xml:space="preserve">94 </w:t>
      </w:r>
      <w:r>
        <w:rPr>
          <w:rFonts w:asciiTheme="majorHAnsi" w:hAnsiTheme="majorHAnsi" w:cstheme="majorHAnsi"/>
          <w:sz w:val="24"/>
          <w:szCs w:val="24"/>
        </w:rPr>
        <w:t>de las 103 comunas reportadas en OHI.</w:t>
      </w:r>
    </w:p>
    <w:p w14:paraId="4DDC067B" w14:textId="12ACEC73" w:rsidR="00D53689" w:rsidRDefault="00135DB3" w:rsidP="00222505">
      <w:pPr>
        <w:pStyle w:val="Prrafodelista"/>
        <w:numPr>
          <w:ilvl w:val="0"/>
          <w:numId w:val="6"/>
        </w:numPr>
        <w:rPr>
          <w:rFonts w:asciiTheme="majorHAnsi" w:hAnsiTheme="majorHAnsi" w:cstheme="majorHAnsi"/>
          <w:sz w:val="24"/>
          <w:szCs w:val="24"/>
        </w:rPr>
      </w:pPr>
      <w:r>
        <w:rPr>
          <w:rFonts w:asciiTheme="majorHAnsi" w:hAnsiTheme="majorHAnsi" w:cstheme="majorHAnsi"/>
          <w:sz w:val="24"/>
          <w:szCs w:val="24"/>
        </w:rPr>
        <w:t>Se guarda el archivo para continuar con los análisis “subset_ro.csv”</w:t>
      </w:r>
    </w:p>
    <w:p w14:paraId="5956E5EB" w14:textId="77777777" w:rsidR="00222505" w:rsidRDefault="00222505" w:rsidP="00222505">
      <w:pPr>
        <w:rPr>
          <w:rFonts w:asciiTheme="majorHAnsi" w:hAnsiTheme="majorHAnsi" w:cstheme="majorHAnsi"/>
          <w:sz w:val="24"/>
          <w:szCs w:val="24"/>
        </w:rPr>
      </w:pPr>
    </w:p>
    <w:p w14:paraId="455343AD" w14:textId="77777777" w:rsidR="00222505" w:rsidRDefault="00222505" w:rsidP="00222505">
      <w:pPr>
        <w:rPr>
          <w:rFonts w:asciiTheme="majorHAnsi" w:hAnsiTheme="majorHAnsi" w:cstheme="majorHAnsi"/>
          <w:sz w:val="24"/>
          <w:szCs w:val="24"/>
        </w:rPr>
      </w:pPr>
    </w:p>
    <w:p w14:paraId="1F43A5EB" w14:textId="77777777" w:rsidR="00222505" w:rsidRDefault="00222505" w:rsidP="00222505">
      <w:pPr>
        <w:rPr>
          <w:rFonts w:asciiTheme="majorHAnsi" w:hAnsiTheme="majorHAnsi" w:cstheme="majorHAnsi"/>
          <w:sz w:val="24"/>
          <w:szCs w:val="24"/>
        </w:rPr>
      </w:pPr>
    </w:p>
    <w:p w14:paraId="5C5BD794" w14:textId="0040406E" w:rsidR="00222505" w:rsidRDefault="00222505" w:rsidP="003276F0">
      <w:pPr>
        <w:pStyle w:val="Prrafodelista"/>
        <w:numPr>
          <w:ilvl w:val="1"/>
          <w:numId w:val="9"/>
        </w:numPr>
        <w:rPr>
          <w:rFonts w:asciiTheme="majorHAnsi" w:hAnsiTheme="majorHAnsi" w:cstheme="majorHAnsi"/>
          <w:sz w:val="24"/>
          <w:szCs w:val="24"/>
        </w:rPr>
      </w:pPr>
      <w:r>
        <w:rPr>
          <w:rFonts w:asciiTheme="majorHAnsi" w:hAnsiTheme="majorHAnsi" w:cstheme="majorHAnsi"/>
          <w:sz w:val="24"/>
          <w:szCs w:val="24"/>
        </w:rPr>
        <w:t>La limpieza del subconjunto de datos desembarques en Áreas de Manejo y Explotación de Recursos Bentónicos (AMERB)</w:t>
      </w:r>
    </w:p>
    <w:p w14:paraId="4A6A2A79" w14:textId="77777777" w:rsidR="00222505" w:rsidRDefault="00222505" w:rsidP="00222505">
      <w:pPr>
        <w:rPr>
          <w:rFonts w:asciiTheme="majorHAnsi" w:hAnsiTheme="majorHAnsi" w:cstheme="majorHAnsi"/>
          <w:sz w:val="24"/>
          <w:szCs w:val="24"/>
        </w:rPr>
      </w:pPr>
    </w:p>
    <w:p w14:paraId="65EC3866" w14:textId="07B17B1C" w:rsidR="00222505" w:rsidRDefault="00222505" w:rsidP="00222505">
      <w:pPr>
        <w:pStyle w:val="Prrafodelista"/>
        <w:numPr>
          <w:ilvl w:val="0"/>
          <w:numId w:val="8"/>
        </w:numPr>
        <w:rPr>
          <w:rFonts w:asciiTheme="majorHAnsi" w:hAnsiTheme="majorHAnsi" w:cstheme="majorHAnsi"/>
          <w:sz w:val="24"/>
          <w:szCs w:val="24"/>
        </w:rPr>
      </w:pPr>
      <w:r w:rsidRPr="00222505">
        <w:rPr>
          <w:rFonts w:asciiTheme="majorHAnsi" w:hAnsiTheme="majorHAnsi" w:cstheme="majorHAnsi"/>
          <w:sz w:val="24"/>
          <w:szCs w:val="24"/>
        </w:rPr>
        <w:t>Reducir el número de variables. Las variables que se utilizara para posteriores análisis son: CODIGO_AREA, COMUNA, AÑO, CALETA, SPP, DESEMBARQUE Y CLASE (AMERB).</w:t>
      </w:r>
    </w:p>
    <w:p w14:paraId="5C2DED1C" w14:textId="77777777" w:rsidR="00A01BBD" w:rsidRDefault="00A01BBD" w:rsidP="00A01BBD">
      <w:pPr>
        <w:pStyle w:val="Prrafodelista"/>
        <w:numPr>
          <w:ilvl w:val="0"/>
          <w:numId w:val="8"/>
        </w:numPr>
        <w:rPr>
          <w:rFonts w:asciiTheme="majorHAnsi" w:hAnsiTheme="majorHAnsi" w:cstheme="majorHAnsi"/>
          <w:sz w:val="24"/>
          <w:szCs w:val="24"/>
        </w:rPr>
      </w:pPr>
      <w:r>
        <w:rPr>
          <w:rFonts w:asciiTheme="majorHAnsi" w:hAnsiTheme="majorHAnsi" w:cstheme="majorHAnsi"/>
          <w:sz w:val="24"/>
          <w:szCs w:val="24"/>
        </w:rPr>
        <w:t xml:space="preserve">Se homologa el nombre de las comunas asignando la nomenclatura de utilizada </w:t>
      </w:r>
      <w:proofErr w:type="spellStart"/>
      <w:r>
        <w:rPr>
          <w:rFonts w:asciiTheme="majorHAnsi" w:hAnsiTheme="majorHAnsi" w:cstheme="majorHAnsi"/>
          <w:sz w:val="24"/>
          <w:szCs w:val="24"/>
        </w:rPr>
        <w:t>OHI+Chile</w:t>
      </w:r>
      <w:proofErr w:type="spellEnd"/>
      <w:r>
        <w:rPr>
          <w:rFonts w:asciiTheme="majorHAnsi" w:hAnsiTheme="majorHAnsi" w:cstheme="majorHAnsi"/>
          <w:sz w:val="24"/>
          <w:szCs w:val="24"/>
        </w:rPr>
        <w:t xml:space="preserve"> para las 103 comunas de análisis. </w:t>
      </w:r>
    </w:p>
    <w:p w14:paraId="68EE210A" w14:textId="712C10FC" w:rsidR="00A01BBD" w:rsidRPr="00AA0589" w:rsidRDefault="00A01BBD" w:rsidP="00A01BBD">
      <w:pPr>
        <w:pStyle w:val="Prrafodelista"/>
        <w:numPr>
          <w:ilvl w:val="0"/>
          <w:numId w:val="8"/>
        </w:numPr>
        <w:rPr>
          <w:rFonts w:asciiTheme="majorHAnsi" w:hAnsiTheme="majorHAnsi" w:cstheme="majorHAnsi"/>
          <w:sz w:val="24"/>
          <w:szCs w:val="24"/>
        </w:rPr>
      </w:pPr>
      <w:r>
        <w:rPr>
          <w:rFonts w:asciiTheme="majorHAnsi" w:hAnsiTheme="majorHAnsi" w:cstheme="majorHAnsi"/>
          <w:sz w:val="24"/>
          <w:szCs w:val="24"/>
        </w:rPr>
        <w:t>Limpieza de la variable COMUNA. Se quitan de la variable COMUNA los registros etiquetados como “Palena” por no estar consideradas en OHI. Este subconjunto de datos reporta desembarques en 66 de las 103 comunas reportadas en OHI.</w:t>
      </w:r>
    </w:p>
    <w:p w14:paraId="621BB64F" w14:textId="710AA7E7" w:rsidR="00A01BBD" w:rsidRDefault="00135DB3" w:rsidP="00222505">
      <w:pPr>
        <w:pStyle w:val="Prrafodelista"/>
        <w:numPr>
          <w:ilvl w:val="0"/>
          <w:numId w:val="8"/>
        </w:numPr>
        <w:rPr>
          <w:rFonts w:asciiTheme="majorHAnsi" w:hAnsiTheme="majorHAnsi" w:cstheme="majorHAnsi"/>
          <w:sz w:val="24"/>
          <w:szCs w:val="24"/>
        </w:rPr>
      </w:pPr>
      <w:r>
        <w:rPr>
          <w:rFonts w:asciiTheme="majorHAnsi" w:hAnsiTheme="majorHAnsi" w:cstheme="majorHAnsi"/>
          <w:sz w:val="24"/>
          <w:szCs w:val="24"/>
        </w:rPr>
        <w:t>Se guarda el archivo para continuar con los análisis “subset_da.csv”</w:t>
      </w:r>
    </w:p>
    <w:p w14:paraId="42327630" w14:textId="77777777" w:rsidR="00135DB3" w:rsidRDefault="00135DB3" w:rsidP="00135DB3">
      <w:pPr>
        <w:rPr>
          <w:rFonts w:asciiTheme="majorHAnsi" w:hAnsiTheme="majorHAnsi" w:cstheme="majorHAnsi"/>
          <w:sz w:val="24"/>
          <w:szCs w:val="24"/>
        </w:rPr>
      </w:pPr>
    </w:p>
    <w:p w14:paraId="7F0682A7" w14:textId="77777777" w:rsidR="00EF01F9" w:rsidRDefault="00EF01F9" w:rsidP="00135DB3">
      <w:pPr>
        <w:rPr>
          <w:rFonts w:asciiTheme="majorHAnsi" w:hAnsiTheme="majorHAnsi" w:cstheme="majorHAnsi"/>
          <w:sz w:val="24"/>
          <w:szCs w:val="24"/>
        </w:rPr>
      </w:pPr>
    </w:p>
    <w:p w14:paraId="2423C655" w14:textId="77777777" w:rsidR="00EF01F9" w:rsidRDefault="00EF01F9" w:rsidP="00135DB3">
      <w:pPr>
        <w:rPr>
          <w:rFonts w:asciiTheme="majorHAnsi" w:hAnsiTheme="majorHAnsi" w:cstheme="majorHAnsi"/>
          <w:sz w:val="24"/>
          <w:szCs w:val="24"/>
        </w:rPr>
      </w:pPr>
    </w:p>
    <w:p w14:paraId="3DEBF2D8" w14:textId="77777777" w:rsidR="00EF01F9" w:rsidRDefault="00EF01F9" w:rsidP="00135DB3">
      <w:pPr>
        <w:rPr>
          <w:rFonts w:asciiTheme="majorHAnsi" w:hAnsiTheme="majorHAnsi" w:cstheme="majorHAnsi"/>
          <w:sz w:val="24"/>
          <w:szCs w:val="24"/>
        </w:rPr>
      </w:pPr>
    </w:p>
    <w:p w14:paraId="08CE69A1" w14:textId="0B7C62EE" w:rsidR="00883CD0" w:rsidRDefault="00883CD0" w:rsidP="00135DB3">
      <w:pPr>
        <w:rPr>
          <w:rFonts w:asciiTheme="majorHAnsi" w:hAnsiTheme="majorHAnsi" w:cstheme="majorHAnsi"/>
          <w:sz w:val="24"/>
          <w:szCs w:val="24"/>
        </w:rPr>
      </w:pPr>
      <w:r>
        <w:rPr>
          <w:rFonts w:asciiTheme="majorHAnsi" w:hAnsiTheme="majorHAnsi" w:cstheme="majorHAnsi"/>
          <w:sz w:val="24"/>
          <w:szCs w:val="24"/>
        </w:rPr>
        <w:t xml:space="preserve">Hasta aquí el proceso de limpieza se encuentra archivado en la ruta: </w:t>
      </w:r>
    </w:p>
    <w:p w14:paraId="7D2619D9" w14:textId="2FB4D3A7" w:rsidR="00135DB3" w:rsidRDefault="00883CD0" w:rsidP="00135DB3">
      <w:pPr>
        <w:rPr>
          <w:rFonts w:asciiTheme="majorHAnsi" w:hAnsiTheme="majorHAnsi" w:cstheme="majorHAnsi"/>
          <w:sz w:val="24"/>
          <w:szCs w:val="24"/>
        </w:rPr>
      </w:pPr>
      <w:r w:rsidRPr="00883CD0">
        <w:rPr>
          <w:rFonts w:asciiTheme="majorHAnsi" w:hAnsiTheme="majorHAnsi" w:cstheme="majorHAnsi"/>
          <w:sz w:val="24"/>
          <w:szCs w:val="24"/>
        </w:rPr>
        <w:t>C:\Dropbox\Ohi\OHI+ CHILE\Metas\Oportunidades Pesca Artesanal\ARCHIVOS CSV</w:t>
      </w:r>
    </w:p>
    <w:p w14:paraId="4715D89E" w14:textId="77777777" w:rsidR="00135DB3" w:rsidRDefault="00135DB3" w:rsidP="00135DB3">
      <w:pPr>
        <w:rPr>
          <w:rFonts w:asciiTheme="majorHAnsi" w:hAnsiTheme="majorHAnsi" w:cstheme="majorHAnsi"/>
          <w:sz w:val="24"/>
          <w:szCs w:val="24"/>
        </w:rPr>
      </w:pPr>
    </w:p>
    <w:p w14:paraId="36841D98" w14:textId="77777777" w:rsidR="00EF01F9" w:rsidRDefault="00EF01F9" w:rsidP="00135DB3">
      <w:pPr>
        <w:rPr>
          <w:rFonts w:asciiTheme="majorHAnsi" w:hAnsiTheme="majorHAnsi" w:cstheme="majorHAnsi"/>
          <w:sz w:val="24"/>
          <w:szCs w:val="24"/>
        </w:rPr>
      </w:pPr>
    </w:p>
    <w:p w14:paraId="39D3E117" w14:textId="77777777" w:rsidR="00EF01F9" w:rsidRDefault="00EF01F9" w:rsidP="00135DB3">
      <w:pPr>
        <w:rPr>
          <w:rFonts w:asciiTheme="majorHAnsi" w:hAnsiTheme="majorHAnsi" w:cstheme="majorHAnsi"/>
          <w:sz w:val="24"/>
          <w:szCs w:val="24"/>
        </w:rPr>
      </w:pPr>
    </w:p>
    <w:p w14:paraId="0C64EFFF" w14:textId="77777777" w:rsidR="00EF01F9" w:rsidRDefault="00EF01F9" w:rsidP="00135DB3">
      <w:pPr>
        <w:rPr>
          <w:rFonts w:asciiTheme="majorHAnsi" w:hAnsiTheme="majorHAnsi" w:cstheme="majorHAnsi"/>
          <w:sz w:val="24"/>
          <w:szCs w:val="24"/>
        </w:rPr>
      </w:pPr>
    </w:p>
    <w:p w14:paraId="1F23AF00" w14:textId="77777777" w:rsidR="00EF01F9" w:rsidRDefault="00EF01F9" w:rsidP="00135DB3">
      <w:pPr>
        <w:rPr>
          <w:rFonts w:asciiTheme="majorHAnsi" w:hAnsiTheme="majorHAnsi" w:cstheme="majorHAnsi"/>
          <w:sz w:val="24"/>
          <w:szCs w:val="24"/>
        </w:rPr>
      </w:pPr>
    </w:p>
    <w:p w14:paraId="2D014DF1" w14:textId="77777777" w:rsidR="00EF01F9" w:rsidRDefault="00EF01F9" w:rsidP="00135DB3">
      <w:pPr>
        <w:rPr>
          <w:rFonts w:asciiTheme="majorHAnsi" w:hAnsiTheme="majorHAnsi" w:cstheme="majorHAnsi"/>
          <w:sz w:val="24"/>
          <w:szCs w:val="24"/>
        </w:rPr>
      </w:pPr>
    </w:p>
    <w:p w14:paraId="373F5419" w14:textId="3C16F1B6" w:rsidR="005238D9" w:rsidRDefault="003276F0" w:rsidP="005238D9">
      <w:pPr>
        <w:pStyle w:val="Prrafodelista"/>
        <w:numPr>
          <w:ilvl w:val="0"/>
          <w:numId w:val="10"/>
        </w:numPr>
        <w:rPr>
          <w:rFonts w:asciiTheme="majorHAnsi" w:hAnsiTheme="majorHAnsi" w:cstheme="majorHAnsi"/>
          <w:sz w:val="24"/>
          <w:szCs w:val="24"/>
        </w:rPr>
      </w:pPr>
      <w:r>
        <w:rPr>
          <w:rFonts w:asciiTheme="majorHAnsi" w:hAnsiTheme="majorHAnsi" w:cstheme="majorHAnsi"/>
          <w:sz w:val="24"/>
          <w:szCs w:val="24"/>
        </w:rPr>
        <w:lastRenderedPageBreak/>
        <w:t>Limpieza de datos</w:t>
      </w:r>
    </w:p>
    <w:p w14:paraId="589A1855" w14:textId="0A769BC7" w:rsidR="005238D9" w:rsidRDefault="005238D9" w:rsidP="005238D9">
      <w:pPr>
        <w:rPr>
          <w:rFonts w:asciiTheme="majorHAnsi" w:hAnsiTheme="majorHAnsi" w:cstheme="majorHAnsi"/>
          <w:sz w:val="24"/>
          <w:szCs w:val="24"/>
        </w:rPr>
      </w:pPr>
      <w:r>
        <w:rPr>
          <w:rFonts w:asciiTheme="majorHAnsi" w:hAnsiTheme="majorHAnsi" w:cstheme="majorHAnsi"/>
          <w:sz w:val="24"/>
          <w:szCs w:val="24"/>
        </w:rPr>
        <w:t>El procedimiento para esta segunda etapa de limpieza se encuentra archivada en la ruta:</w:t>
      </w:r>
    </w:p>
    <w:p w14:paraId="33B314B7" w14:textId="4E0C0C77" w:rsidR="005238D9" w:rsidRPr="005238D9" w:rsidRDefault="005238D9" w:rsidP="005238D9">
      <w:pPr>
        <w:rPr>
          <w:rFonts w:asciiTheme="majorHAnsi" w:hAnsiTheme="majorHAnsi" w:cstheme="majorHAnsi"/>
          <w:sz w:val="24"/>
          <w:szCs w:val="24"/>
        </w:rPr>
      </w:pPr>
      <w:r w:rsidRPr="005238D9">
        <w:rPr>
          <w:rFonts w:asciiTheme="majorHAnsi" w:hAnsiTheme="majorHAnsi" w:cstheme="majorHAnsi"/>
          <w:sz w:val="24"/>
          <w:szCs w:val="24"/>
        </w:rPr>
        <w:t>C:\Dropbox\Ohi\OHI+ CHILE\Metas\Oportunidades Pesca Artesanal\</w:t>
      </w:r>
      <w:proofErr w:type="spellStart"/>
      <w:r w:rsidRPr="005238D9">
        <w:rPr>
          <w:rFonts w:asciiTheme="majorHAnsi" w:hAnsiTheme="majorHAnsi" w:cstheme="majorHAnsi"/>
          <w:sz w:val="24"/>
          <w:szCs w:val="24"/>
        </w:rPr>
        <w:t>Analisis_JARCOS</w:t>
      </w:r>
      <w:proofErr w:type="spellEnd"/>
      <w:r w:rsidRPr="005238D9">
        <w:rPr>
          <w:rFonts w:asciiTheme="majorHAnsi" w:hAnsiTheme="majorHAnsi" w:cstheme="majorHAnsi"/>
          <w:sz w:val="24"/>
          <w:szCs w:val="24"/>
        </w:rPr>
        <w:t>\Tratamiento datos</w:t>
      </w:r>
    </w:p>
    <w:p w14:paraId="23E51EB0" w14:textId="77777777" w:rsidR="005238D9" w:rsidRDefault="005238D9" w:rsidP="003276F0">
      <w:pPr>
        <w:rPr>
          <w:rFonts w:asciiTheme="majorHAnsi" w:hAnsiTheme="majorHAnsi" w:cstheme="majorHAnsi"/>
          <w:sz w:val="24"/>
          <w:szCs w:val="24"/>
        </w:rPr>
      </w:pPr>
    </w:p>
    <w:p w14:paraId="1498ACFA" w14:textId="3F470DB1" w:rsidR="003276F0" w:rsidRPr="003276F0" w:rsidRDefault="003276F0" w:rsidP="003276F0">
      <w:pPr>
        <w:rPr>
          <w:rFonts w:asciiTheme="majorHAnsi" w:hAnsiTheme="majorHAnsi" w:cstheme="majorHAnsi"/>
          <w:sz w:val="24"/>
          <w:szCs w:val="24"/>
        </w:rPr>
      </w:pPr>
      <w:r>
        <w:rPr>
          <w:rFonts w:asciiTheme="majorHAnsi" w:hAnsiTheme="majorHAnsi" w:cstheme="majorHAnsi"/>
          <w:sz w:val="24"/>
          <w:szCs w:val="24"/>
        </w:rPr>
        <w:t>Una vez anidados cada uno de los registros a las comunas costeras analizadas en OHI se procede a homologar las demás variables para posteriormente unificar la base de datos.</w:t>
      </w:r>
    </w:p>
    <w:p w14:paraId="76D82F6F" w14:textId="77777777" w:rsidR="00883CD0" w:rsidRDefault="00883CD0" w:rsidP="00135DB3">
      <w:pPr>
        <w:rPr>
          <w:rFonts w:asciiTheme="majorHAnsi" w:hAnsiTheme="majorHAnsi" w:cstheme="majorHAnsi"/>
          <w:sz w:val="24"/>
          <w:szCs w:val="24"/>
        </w:rPr>
      </w:pPr>
    </w:p>
    <w:p w14:paraId="53BA6C4F" w14:textId="72429715" w:rsidR="00883CD0" w:rsidRPr="00065637" w:rsidRDefault="00883CD0" w:rsidP="00135DB3">
      <w:pPr>
        <w:rPr>
          <w:rFonts w:asciiTheme="majorHAnsi" w:hAnsiTheme="majorHAnsi" w:cstheme="majorHAnsi"/>
          <w:b/>
          <w:bCs/>
          <w:sz w:val="24"/>
          <w:szCs w:val="24"/>
        </w:rPr>
      </w:pPr>
      <w:r w:rsidRPr="00065637">
        <w:rPr>
          <w:rFonts w:asciiTheme="majorHAnsi" w:hAnsiTheme="majorHAnsi" w:cstheme="majorHAnsi"/>
          <w:b/>
          <w:bCs/>
          <w:sz w:val="24"/>
          <w:szCs w:val="24"/>
        </w:rPr>
        <w:t>Variable Especies (SPP)</w:t>
      </w:r>
    </w:p>
    <w:p w14:paraId="60D166A6" w14:textId="566F996B" w:rsidR="00222505" w:rsidRDefault="000524A0" w:rsidP="000524A0">
      <w:pPr>
        <w:jc w:val="both"/>
        <w:rPr>
          <w:rFonts w:asciiTheme="majorHAnsi" w:hAnsiTheme="majorHAnsi" w:cstheme="majorHAnsi"/>
          <w:sz w:val="24"/>
          <w:szCs w:val="24"/>
        </w:rPr>
      </w:pPr>
      <w:r>
        <w:rPr>
          <w:rFonts w:asciiTheme="majorHAnsi" w:hAnsiTheme="majorHAnsi" w:cstheme="majorHAnsi"/>
          <w:sz w:val="24"/>
          <w:szCs w:val="24"/>
        </w:rPr>
        <w:t xml:space="preserve">Se verifica que el nombre de identificación de las especies sea igual en los tres subconjuntos de datos. Posteriormente, se procede a verificar si estas se encuentran presentes en la Nomina de especies de SERNAPESCA. Se </w:t>
      </w:r>
      <w:r w:rsidR="00C61138">
        <w:rPr>
          <w:rFonts w:asciiTheme="majorHAnsi" w:hAnsiTheme="majorHAnsi" w:cstheme="majorHAnsi"/>
          <w:sz w:val="24"/>
          <w:szCs w:val="24"/>
        </w:rPr>
        <w:t xml:space="preserve">asocia una variable categórica </w:t>
      </w:r>
      <w:r w:rsidR="00632BA3">
        <w:rPr>
          <w:rFonts w:asciiTheme="majorHAnsi" w:hAnsiTheme="majorHAnsi" w:cstheme="majorHAnsi"/>
          <w:sz w:val="24"/>
          <w:szCs w:val="24"/>
        </w:rPr>
        <w:t xml:space="preserve">a cada uno de los registros, asignando </w:t>
      </w:r>
      <w:r>
        <w:rPr>
          <w:rFonts w:asciiTheme="majorHAnsi" w:hAnsiTheme="majorHAnsi" w:cstheme="majorHAnsi"/>
          <w:sz w:val="24"/>
          <w:szCs w:val="24"/>
        </w:rPr>
        <w:t xml:space="preserve">una </w:t>
      </w:r>
      <w:r w:rsidR="00632BA3">
        <w:rPr>
          <w:rFonts w:asciiTheme="majorHAnsi" w:hAnsiTheme="majorHAnsi" w:cstheme="majorHAnsi"/>
          <w:sz w:val="24"/>
          <w:szCs w:val="24"/>
        </w:rPr>
        <w:t>“</w:t>
      </w:r>
      <w:r>
        <w:rPr>
          <w:rFonts w:asciiTheme="majorHAnsi" w:hAnsiTheme="majorHAnsi" w:cstheme="majorHAnsi"/>
          <w:sz w:val="24"/>
          <w:szCs w:val="24"/>
        </w:rPr>
        <w:t>R</w:t>
      </w:r>
      <w:r w:rsidR="00632BA3">
        <w:rPr>
          <w:rFonts w:asciiTheme="majorHAnsi" w:hAnsiTheme="majorHAnsi" w:cstheme="majorHAnsi"/>
          <w:sz w:val="24"/>
          <w:szCs w:val="24"/>
        </w:rPr>
        <w:t>”</w:t>
      </w:r>
      <w:r>
        <w:rPr>
          <w:rFonts w:asciiTheme="majorHAnsi" w:hAnsiTheme="majorHAnsi" w:cstheme="majorHAnsi"/>
          <w:sz w:val="24"/>
          <w:szCs w:val="24"/>
        </w:rPr>
        <w:t xml:space="preserve"> en los caso</w:t>
      </w:r>
      <w:r w:rsidR="00632BA3">
        <w:rPr>
          <w:rFonts w:asciiTheme="majorHAnsi" w:hAnsiTheme="majorHAnsi" w:cstheme="majorHAnsi"/>
          <w:sz w:val="24"/>
          <w:szCs w:val="24"/>
        </w:rPr>
        <w:t>s</w:t>
      </w:r>
      <w:r>
        <w:rPr>
          <w:rFonts w:asciiTheme="majorHAnsi" w:hAnsiTheme="majorHAnsi" w:cstheme="majorHAnsi"/>
          <w:sz w:val="24"/>
          <w:szCs w:val="24"/>
        </w:rPr>
        <w:t xml:space="preserve"> en que la especie es Reportada y una </w:t>
      </w:r>
      <w:r w:rsidR="00632BA3">
        <w:rPr>
          <w:rFonts w:asciiTheme="majorHAnsi" w:hAnsiTheme="majorHAnsi" w:cstheme="majorHAnsi"/>
          <w:sz w:val="24"/>
          <w:szCs w:val="24"/>
        </w:rPr>
        <w:t>“</w:t>
      </w:r>
      <w:r>
        <w:rPr>
          <w:rFonts w:asciiTheme="majorHAnsi" w:hAnsiTheme="majorHAnsi" w:cstheme="majorHAnsi"/>
          <w:sz w:val="24"/>
          <w:szCs w:val="24"/>
        </w:rPr>
        <w:t>NR</w:t>
      </w:r>
      <w:r w:rsidR="00632BA3">
        <w:rPr>
          <w:rFonts w:asciiTheme="majorHAnsi" w:hAnsiTheme="majorHAnsi" w:cstheme="majorHAnsi"/>
          <w:sz w:val="24"/>
          <w:szCs w:val="24"/>
        </w:rPr>
        <w:t>”</w:t>
      </w:r>
      <w:r>
        <w:rPr>
          <w:rFonts w:asciiTheme="majorHAnsi" w:hAnsiTheme="majorHAnsi" w:cstheme="majorHAnsi"/>
          <w:sz w:val="24"/>
          <w:szCs w:val="24"/>
        </w:rPr>
        <w:t xml:space="preserve"> en los casos en que la especies es No Reportada. </w:t>
      </w:r>
    </w:p>
    <w:p w14:paraId="137750FF" w14:textId="6E62F3F3" w:rsidR="000524A0" w:rsidRDefault="000524A0" w:rsidP="000524A0">
      <w:pPr>
        <w:jc w:val="both"/>
        <w:rPr>
          <w:rFonts w:asciiTheme="majorHAnsi" w:hAnsiTheme="majorHAnsi" w:cstheme="majorHAnsi"/>
          <w:sz w:val="24"/>
          <w:szCs w:val="24"/>
        </w:rPr>
      </w:pPr>
      <w:r>
        <w:rPr>
          <w:rFonts w:asciiTheme="majorHAnsi" w:hAnsiTheme="majorHAnsi" w:cstheme="majorHAnsi"/>
          <w:sz w:val="24"/>
          <w:szCs w:val="24"/>
        </w:rPr>
        <w:t>Se identifica dos categorías que serán quitadas de la base de datos: “ALGAS MIXTAS” y “VIAJE SIN CAPTURA”.</w:t>
      </w:r>
    </w:p>
    <w:p w14:paraId="0B75E2B2" w14:textId="2A619B9C" w:rsidR="000524A0" w:rsidRDefault="000524A0" w:rsidP="00222505">
      <w:pPr>
        <w:rPr>
          <w:rFonts w:asciiTheme="majorHAnsi" w:hAnsiTheme="majorHAnsi" w:cstheme="majorHAnsi"/>
          <w:sz w:val="24"/>
          <w:szCs w:val="24"/>
        </w:rPr>
      </w:pPr>
      <w:r>
        <w:rPr>
          <w:rFonts w:asciiTheme="majorHAnsi" w:hAnsiTheme="majorHAnsi" w:cstheme="majorHAnsi"/>
          <w:sz w:val="24"/>
          <w:szCs w:val="24"/>
        </w:rPr>
        <w:t xml:space="preserve">Se </w:t>
      </w:r>
      <w:r w:rsidR="00632BA3">
        <w:rPr>
          <w:rFonts w:asciiTheme="majorHAnsi" w:hAnsiTheme="majorHAnsi" w:cstheme="majorHAnsi"/>
          <w:sz w:val="24"/>
          <w:szCs w:val="24"/>
        </w:rPr>
        <w:t>reporta el desembarque de</w:t>
      </w:r>
      <w:r>
        <w:rPr>
          <w:rFonts w:asciiTheme="majorHAnsi" w:hAnsiTheme="majorHAnsi" w:cstheme="majorHAnsi"/>
          <w:sz w:val="24"/>
          <w:szCs w:val="24"/>
        </w:rPr>
        <w:t xml:space="preserve"> un total </w:t>
      </w:r>
      <w:r w:rsidR="00632BA3">
        <w:rPr>
          <w:rFonts w:asciiTheme="majorHAnsi" w:hAnsiTheme="majorHAnsi" w:cstheme="majorHAnsi"/>
          <w:sz w:val="24"/>
          <w:szCs w:val="24"/>
        </w:rPr>
        <w:t>2</w:t>
      </w:r>
      <w:r w:rsidR="004949AC">
        <w:rPr>
          <w:rFonts w:asciiTheme="majorHAnsi" w:hAnsiTheme="majorHAnsi" w:cstheme="majorHAnsi"/>
          <w:sz w:val="24"/>
          <w:szCs w:val="24"/>
        </w:rPr>
        <w:t>34</w:t>
      </w:r>
      <w:r w:rsidR="00632BA3">
        <w:rPr>
          <w:rFonts w:asciiTheme="majorHAnsi" w:hAnsiTheme="majorHAnsi" w:cstheme="majorHAnsi"/>
          <w:sz w:val="24"/>
          <w:szCs w:val="24"/>
        </w:rPr>
        <w:t xml:space="preserve"> especies, de las cuales</w:t>
      </w:r>
      <w:r>
        <w:rPr>
          <w:rFonts w:asciiTheme="majorHAnsi" w:hAnsiTheme="majorHAnsi" w:cstheme="majorHAnsi"/>
          <w:sz w:val="24"/>
          <w:szCs w:val="24"/>
        </w:rPr>
        <w:t xml:space="preserve"> </w:t>
      </w:r>
      <w:r w:rsidR="009D4FA8">
        <w:rPr>
          <w:rFonts w:asciiTheme="majorHAnsi" w:hAnsiTheme="majorHAnsi" w:cstheme="majorHAnsi"/>
          <w:sz w:val="24"/>
          <w:szCs w:val="24"/>
        </w:rPr>
        <w:t xml:space="preserve">172 especies </w:t>
      </w:r>
      <w:r w:rsidR="00632BA3">
        <w:rPr>
          <w:rFonts w:asciiTheme="majorHAnsi" w:hAnsiTheme="majorHAnsi" w:cstheme="majorHAnsi"/>
          <w:sz w:val="24"/>
          <w:szCs w:val="24"/>
        </w:rPr>
        <w:t xml:space="preserve">son </w:t>
      </w:r>
      <w:r w:rsidR="009D4FA8">
        <w:rPr>
          <w:rFonts w:asciiTheme="majorHAnsi" w:hAnsiTheme="majorHAnsi" w:cstheme="majorHAnsi"/>
          <w:sz w:val="24"/>
          <w:szCs w:val="24"/>
        </w:rPr>
        <w:t xml:space="preserve">reportadas en la nómina y 62 especies no </w:t>
      </w:r>
      <w:r w:rsidR="00632BA3">
        <w:rPr>
          <w:rFonts w:asciiTheme="majorHAnsi" w:hAnsiTheme="majorHAnsi" w:cstheme="majorHAnsi"/>
          <w:sz w:val="24"/>
          <w:szCs w:val="24"/>
        </w:rPr>
        <w:t xml:space="preserve">son </w:t>
      </w:r>
      <w:r w:rsidR="009D4FA8">
        <w:rPr>
          <w:rFonts w:asciiTheme="majorHAnsi" w:hAnsiTheme="majorHAnsi" w:cstheme="majorHAnsi"/>
          <w:sz w:val="24"/>
          <w:szCs w:val="24"/>
        </w:rPr>
        <w:t>reportadas en la nómina.</w:t>
      </w:r>
      <w:r w:rsidR="001318AA">
        <w:rPr>
          <w:rFonts w:asciiTheme="majorHAnsi" w:hAnsiTheme="majorHAnsi" w:cstheme="majorHAnsi"/>
          <w:sz w:val="24"/>
          <w:szCs w:val="24"/>
        </w:rPr>
        <w:t xml:space="preserve"> Esta nueva variable podría contribuir a distinguir cambios abruptos en los desembarques por </w:t>
      </w:r>
      <w:r w:rsidR="005238D9">
        <w:rPr>
          <w:rFonts w:asciiTheme="majorHAnsi" w:hAnsiTheme="majorHAnsi" w:cstheme="majorHAnsi"/>
          <w:sz w:val="24"/>
          <w:szCs w:val="24"/>
        </w:rPr>
        <w:t>pesquerías</w:t>
      </w:r>
      <w:r w:rsidR="001318AA">
        <w:rPr>
          <w:rFonts w:asciiTheme="majorHAnsi" w:hAnsiTheme="majorHAnsi" w:cstheme="majorHAnsi"/>
          <w:sz w:val="24"/>
          <w:szCs w:val="24"/>
        </w:rPr>
        <w:t xml:space="preserve">. Creemos que especies que no están reportada en la </w:t>
      </w:r>
      <w:r w:rsidR="00E95588">
        <w:rPr>
          <w:rFonts w:asciiTheme="majorHAnsi" w:hAnsiTheme="majorHAnsi" w:cstheme="majorHAnsi"/>
          <w:sz w:val="24"/>
          <w:szCs w:val="24"/>
        </w:rPr>
        <w:t>nómina</w:t>
      </w:r>
      <w:r w:rsidR="001318AA">
        <w:rPr>
          <w:rFonts w:asciiTheme="majorHAnsi" w:hAnsiTheme="majorHAnsi" w:cstheme="majorHAnsi"/>
          <w:sz w:val="24"/>
          <w:szCs w:val="24"/>
        </w:rPr>
        <w:t xml:space="preserve"> de </w:t>
      </w:r>
      <w:r w:rsidR="00E95588">
        <w:rPr>
          <w:rFonts w:asciiTheme="majorHAnsi" w:hAnsiTheme="majorHAnsi" w:cstheme="majorHAnsi"/>
          <w:sz w:val="24"/>
          <w:szCs w:val="24"/>
        </w:rPr>
        <w:t>SERNAPESCA</w:t>
      </w:r>
      <w:r w:rsidR="001318AA">
        <w:rPr>
          <w:rFonts w:asciiTheme="majorHAnsi" w:hAnsiTheme="majorHAnsi" w:cstheme="majorHAnsi"/>
          <w:sz w:val="24"/>
          <w:szCs w:val="24"/>
        </w:rPr>
        <w:t xml:space="preserve"> no contribuyen </w:t>
      </w:r>
      <w:r w:rsidR="005238D9">
        <w:rPr>
          <w:rFonts w:asciiTheme="majorHAnsi" w:hAnsiTheme="majorHAnsi" w:cstheme="majorHAnsi"/>
          <w:sz w:val="24"/>
          <w:szCs w:val="24"/>
        </w:rPr>
        <w:t xml:space="preserve">de manera </w:t>
      </w:r>
      <w:r w:rsidR="001318AA">
        <w:rPr>
          <w:rFonts w:asciiTheme="majorHAnsi" w:hAnsiTheme="majorHAnsi" w:cstheme="majorHAnsi"/>
          <w:sz w:val="24"/>
          <w:szCs w:val="24"/>
        </w:rPr>
        <w:t xml:space="preserve">importante </w:t>
      </w:r>
      <w:r w:rsidR="005238D9">
        <w:rPr>
          <w:rFonts w:asciiTheme="majorHAnsi" w:hAnsiTheme="majorHAnsi" w:cstheme="majorHAnsi"/>
          <w:sz w:val="24"/>
          <w:szCs w:val="24"/>
        </w:rPr>
        <w:t>en</w:t>
      </w:r>
      <w:r w:rsidR="001318AA">
        <w:rPr>
          <w:rFonts w:asciiTheme="majorHAnsi" w:hAnsiTheme="majorHAnsi" w:cstheme="majorHAnsi"/>
          <w:sz w:val="24"/>
          <w:szCs w:val="24"/>
        </w:rPr>
        <w:t xml:space="preserve"> los desembarques.</w:t>
      </w:r>
    </w:p>
    <w:p w14:paraId="6AECAAA0" w14:textId="77777777" w:rsidR="00E95588" w:rsidRDefault="00E95588" w:rsidP="00222505">
      <w:pPr>
        <w:rPr>
          <w:rFonts w:asciiTheme="majorHAnsi" w:hAnsiTheme="majorHAnsi" w:cstheme="majorHAnsi"/>
          <w:sz w:val="24"/>
          <w:szCs w:val="24"/>
        </w:rPr>
      </w:pPr>
    </w:p>
    <w:p w14:paraId="519C1526" w14:textId="11AB06E3" w:rsidR="00E95588" w:rsidRDefault="00E95588" w:rsidP="00222505">
      <w:pPr>
        <w:rPr>
          <w:rFonts w:asciiTheme="majorHAnsi" w:hAnsiTheme="majorHAnsi" w:cstheme="majorHAnsi"/>
          <w:sz w:val="24"/>
          <w:szCs w:val="24"/>
        </w:rPr>
      </w:pPr>
      <w:r>
        <w:rPr>
          <w:rFonts w:asciiTheme="majorHAnsi" w:hAnsiTheme="majorHAnsi" w:cstheme="majorHAnsi"/>
          <w:sz w:val="24"/>
          <w:szCs w:val="24"/>
        </w:rPr>
        <w:t xml:space="preserve">Graficas exploratorias para el reconocimiento de </w:t>
      </w:r>
      <w:proofErr w:type="spellStart"/>
      <w:r>
        <w:rPr>
          <w:rFonts w:asciiTheme="majorHAnsi" w:hAnsiTheme="majorHAnsi" w:cstheme="majorHAnsi"/>
          <w:sz w:val="24"/>
          <w:szCs w:val="24"/>
        </w:rPr>
        <w:t>outliers</w:t>
      </w:r>
      <w:proofErr w:type="spellEnd"/>
      <w:r>
        <w:rPr>
          <w:rFonts w:asciiTheme="majorHAnsi" w:hAnsiTheme="majorHAnsi" w:cstheme="majorHAnsi"/>
          <w:sz w:val="24"/>
          <w:szCs w:val="24"/>
        </w:rPr>
        <w:t xml:space="preserve"> por tipo de pesquería.</w:t>
      </w:r>
    </w:p>
    <w:p w14:paraId="5D791DAF" w14:textId="41795BA4" w:rsidR="00FA4359" w:rsidRDefault="00DC57EF" w:rsidP="00065637">
      <w:pPr>
        <w:jc w:val="both"/>
        <w:rPr>
          <w:rFonts w:asciiTheme="majorHAnsi" w:hAnsiTheme="majorHAnsi" w:cstheme="majorHAnsi"/>
          <w:sz w:val="24"/>
          <w:szCs w:val="24"/>
        </w:rPr>
      </w:pPr>
      <w:r>
        <w:rPr>
          <w:rFonts w:asciiTheme="majorHAnsi" w:hAnsiTheme="majorHAnsi" w:cstheme="majorHAnsi"/>
          <w:sz w:val="24"/>
          <w:szCs w:val="24"/>
        </w:rPr>
        <w:t>R</w:t>
      </w:r>
      <w:r w:rsidR="00FA4359">
        <w:rPr>
          <w:rFonts w:asciiTheme="majorHAnsi" w:hAnsiTheme="majorHAnsi" w:cstheme="majorHAnsi"/>
          <w:sz w:val="24"/>
          <w:szCs w:val="24"/>
        </w:rPr>
        <w:t xml:space="preserve">econocemos que la magnitud del tonelaje de desembarques puede variar al menos en función de dos características principales </w:t>
      </w:r>
      <w:r w:rsidR="00127E12">
        <w:rPr>
          <w:rFonts w:asciiTheme="majorHAnsi" w:hAnsiTheme="majorHAnsi" w:cstheme="majorHAnsi"/>
          <w:sz w:val="24"/>
          <w:szCs w:val="24"/>
        </w:rPr>
        <w:t>de la pesquería</w:t>
      </w:r>
      <w:r w:rsidR="00FA4359">
        <w:rPr>
          <w:rFonts w:asciiTheme="majorHAnsi" w:hAnsiTheme="majorHAnsi" w:cstheme="majorHAnsi"/>
          <w:sz w:val="24"/>
          <w:szCs w:val="24"/>
        </w:rPr>
        <w:t xml:space="preserve">: i) </w:t>
      </w:r>
      <w:r w:rsidR="00127E12">
        <w:rPr>
          <w:rFonts w:asciiTheme="majorHAnsi" w:hAnsiTheme="majorHAnsi" w:cstheme="majorHAnsi"/>
          <w:sz w:val="24"/>
          <w:szCs w:val="24"/>
        </w:rPr>
        <w:t xml:space="preserve">el peso del recurso, y </w:t>
      </w:r>
      <w:proofErr w:type="spellStart"/>
      <w:r w:rsidR="00127E12">
        <w:rPr>
          <w:rFonts w:asciiTheme="majorHAnsi" w:hAnsiTheme="majorHAnsi" w:cstheme="majorHAnsi"/>
          <w:sz w:val="24"/>
          <w:szCs w:val="24"/>
        </w:rPr>
        <w:t>ii</w:t>
      </w:r>
      <w:proofErr w:type="spellEnd"/>
      <w:r w:rsidR="00127E12">
        <w:rPr>
          <w:rFonts w:asciiTheme="majorHAnsi" w:hAnsiTheme="majorHAnsi" w:cstheme="majorHAnsi"/>
          <w:sz w:val="24"/>
          <w:szCs w:val="24"/>
        </w:rPr>
        <w:t>) los mecanismos empleados para la captura del recurso. Esto nos lleva en primer lugar</w:t>
      </w:r>
      <w:r>
        <w:rPr>
          <w:rFonts w:asciiTheme="majorHAnsi" w:hAnsiTheme="majorHAnsi" w:cstheme="majorHAnsi"/>
          <w:sz w:val="24"/>
          <w:szCs w:val="24"/>
        </w:rPr>
        <w:t>,</w:t>
      </w:r>
      <w:r w:rsidR="00127E12">
        <w:rPr>
          <w:rFonts w:asciiTheme="majorHAnsi" w:hAnsiTheme="majorHAnsi" w:cstheme="majorHAnsi"/>
          <w:sz w:val="24"/>
          <w:szCs w:val="24"/>
        </w:rPr>
        <w:t xml:space="preserve"> a reconocer patrones generales de desembarques individualizados por pesquería</w:t>
      </w:r>
      <w:r>
        <w:rPr>
          <w:rFonts w:asciiTheme="majorHAnsi" w:hAnsiTheme="majorHAnsi" w:cstheme="majorHAnsi"/>
          <w:sz w:val="24"/>
          <w:szCs w:val="24"/>
        </w:rPr>
        <w:t xml:space="preserve"> para el reconocimiento de </w:t>
      </w:r>
      <w:proofErr w:type="spellStart"/>
      <w:r w:rsidR="009E437E">
        <w:rPr>
          <w:rFonts w:asciiTheme="majorHAnsi" w:hAnsiTheme="majorHAnsi" w:cstheme="majorHAnsi"/>
          <w:sz w:val="24"/>
          <w:szCs w:val="24"/>
        </w:rPr>
        <w:t>outliers</w:t>
      </w:r>
      <w:proofErr w:type="spellEnd"/>
      <w:r w:rsidR="009E437E">
        <w:rPr>
          <w:rFonts w:asciiTheme="majorHAnsi" w:hAnsiTheme="majorHAnsi" w:cstheme="majorHAnsi"/>
          <w:sz w:val="24"/>
          <w:szCs w:val="24"/>
        </w:rPr>
        <w:t xml:space="preserve"> y</w:t>
      </w:r>
      <w:r>
        <w:rPr>
          <w:rFonts w:asciiTheme="majorHAnsi" w:hAnsiTheme="majorHAnsi" w:cstheme="majorHAnsi"/>
          <w:sz w:val="24"/>
          <w:szCs w:val="24"/>
        </w:rPr>
        <w:t>,</w:t>
      </w:r>
      <w:r w:rsidR="00127E12">
        <w:rPr>
          <w:rFonts w:asciiTheme="majorHAnsi" w:hAnsiTheme="majorHAnsi" w:cstheme="majorHAnsi"/>
          <w:sz w:val="24"/>
          <w:szCs w:val="24"/>
        </w:rPr>
        <w:t xml:space="preserve"> en segundo lugar, reconocer si además existen diferencias además por los mecanismos involucrados </w:t>
      </w:r>
      <w:r>
        <w:rPr>
          <w:rFonts w:asciiTheme="majorHAnsi" w:hAnsiTheme="majorHAnsi" w:cstheme="majorHAnsi"/>
          <w:sz w:val="24"/>
          <w:szCs w:val="24"/>
        </w:rPr>
        <w:t xml:space="preserve">al momento de la extracción, por ej. creemos que el desembarque reportado de erizo a nivel de embarcación artesanal difiere del reportado por un recolector de orilla, y puede diferir también del reportado en una AMERB.  </w:t>
      </w:r>
    </w:p>
    <w:p w14:paraId="15202A87" w14:textId="595443B9" w:rsidR="005238D9" w:rsidRDefault="009E437E" w:rsidP="00065637">
      <w:pPr>
        <w:jc w:val="both"/>
        <w:rPr>
          <w:rFonts w:asciiTheme="majorHAnsi" w:hAnsiTheme="majorHAnsi" w:cstheme="majorHAnsi"/>
          <w:sz w:val="24"/>
          <w:szCs w:val="24"/>
        </w:rPr>
      </w:pPr>
      <w:r>
        <w:rPr>
          <w:rFonts w:asciiTheme="majorHAnsi" w:hAnsiTheme="majorHAnsi" w:cstheme="majorHAnsi"/>
          <w:sz w:val="24"/>
          <w:szCs w:val="24"/>
        </w:rPr>
        <w:t xml:space="preserve">Ante los antecedentes presentados, se realiza gráficos de cajas e histogramas por pesquería para el reconocimiento de </w:t>
      </w:r>
      <w:proofErr w:type="spellStart"/>
      <w:r>
        <w:rPr>
          <w:rFonts w:asciiTheme="majorHAnsi" w:hAnsiTheme="majorHAnsi" w:cstheme="majorHAnsi"/>
          <w:sz w:val="24"/>
          <w:szCs w:val="24"/>
        </w:rPr>
        <w:t>outliers</w:t>
      </w:r>
      <w:proofErr w:type="spellEnd"/>
      <w:r w:rsidR="00100ED2">
        <w:rPr>
          <w:rFonts w:asciiTheme="majorHAnsi" w:hAnsiTheme="majorHAnsi" w:cstheme="majorHAnsi"/>
          <w:sz w:val="24"/>
          <w:szCs w:val="24"/>
        </w:rPr>
        <w:t xml:space="preserve">, individualizados según tipo de reporte, Desembarque artesanal por embarcación (DA), Desembarque por recolecto de orilla (RO) y Desembarque </w:t>
      </w:r>
      <w:r w:rsidR="00100ED2">
        <w:rPr>
          <w:rFonts w:asciiTheme="majorHAnsi" w:hAnsiTheme="majorHAnsi" w:cstheme="majorHAnsi"/>
          <w:sz w:val="24"/>
          <w:szCs w:val="24"/>
        </w:rPr>
        <w:lastRenderedPageBreak/>
        <w:t>en AMERB (AMERB).</w:t>
      </w:r>
      <w:r>
        <w:rPr>
          <w:rFonts w:asciiTheme="majorHAnsi" w:hAnsiTheme="majorHAnsi" w:cstheme="majorHAnsi"/>
          <w:sz w:val="24"/>
          <w:szCs w:val="24"/>
        </w:rPr>
        <w:t xml:space="preserve"> </w:t>
      </w:r>
      <w:r w:rsidR="00E95588">
        <w:rPr>
          <w:rFonts w:asciiTheme="majorHAnsi" w:hAnsiTheme="majorHAnsi" w:cstheme="majorHAnsi"/>
          <w:sz w:val="24"/>
          <w:szCs w:val="24"/>
        </w:rPr>
        <w:t>En la carpeta “Tratamiento de datos” se encuentran disponibles gráficos de cajas e histogramas de frecuencia para cada pesquería en cada uno de los tres subconjuntos de datos</w:t>
      </w:r>
      <w:r w:rsidR="00100ED2">
        <w:rPr>
          <w:rFonts w:asciiTheme="majorHAnsi" w:hAnsiTheme="majorHAnsi" w:cstheme="majorHAnsi"/>
          <w:sz w:val="24"/>
          <w:szCs w:val="24"/>
        </w:rPr>
        <w:t>, donde adicionalmente se distingue si la pesquería es “Reportada (R)” o “No Reportada (NR)” en la nomina de especies de SERNAPESCA.</w:t>
      </w:r>
    </w:p>
    <w:p w14:paraId="4D2AEAE1" w14:textId="785C1FB6" w:rsidR="00100ED2" w:rsidRDefault="00100ED2" w:rsidP="00065637">
      <w:pPr>
        <w:jc w:val="both"/>
        <w:rPr>
          <w:rFonts w:asciiTheme="majorHAnsi" w:hAnsiTheme="majorHAnsi" w:cstheme="majorHAnsi"/>
          <w:sz w:val="24"/>
          <w:szCs w:val="24"/>
        </w:rPr>
      </w:pPr>
      <w:r>
        <w:rPr>
          <w:rFonts w:asciiTheme="majorHAnsi" w:hAnsiTheme="majorHAnsi" w:cstheme="majorHAnsi"/>
          <w:sz w:val="24"/>
          <w:szCs w:val="24"/>
        </w:rPr>
        <w:t>Los archivos se encuentran etiquetados como:</w:t>
      </w:r>
    </w:p>
    <w:p w14:paraId="1869D420" w14:textId="25F76440" w:rsidR="00100ED2" w:rsidRDefault="00100ED2" w:rsidP="00065637">
      <w:pPr>
        <w:jc w:val="both"/>
        <w:rPr>
          <w:rFonts w:asciiTheme="majorHAnsi" w:hAnsiTheme="majorHAnsi" w:cstheme="majorHAnsi"/>
          <w:sz w:val="24"/>
          <w:szCs w:val="24"/>
        </w:rPr>
      </w:pPr>
      <w:r>
        <w:rPr>
          <w:rFonts w:asciiTheme="majorHAnsi" w:hAnsiTheme="majorHAnsi" w:cstheme="majorHAnsi"/>
          <w:sz w:val="24"/>
          <w:szCs w:val="24"/>
        </w:rPr>
        <w:t>Desembarque artesanal por embarcación: “</w:t>
      </w:r>
      <w:proofErr w:type="spellStart"/>
      <w:r>
        <w:rPr>
          <w:rFonts w:asciiTheme="majorHAnsi" w:hAnsiTheme="majorHAnsi" w:cstheme="majorHAnsi"/>
          <w:sz w:val="24"/>
          <w:szCs w:val="24"/>
        </w:rPr>
        <w:t>bp_da_r</w:t>
      </w:r>
      <w:proofErr w:type="spellEnd"/>
      <w:r>
        <w:rPr>
          <w:rFonts w:asciiTheme="majorHAnsi" w:hAnsiTheme="majorHAnsi" w:cstheme="majorHAnsi"/>
          <w:sz w:val="24"/>
          <w:szCs w:val="24"/>
        </w:rPr>
        <w:t>” y “</w:t>
      </w:r>
      <w:proofErr w:type="spellStart"/>
      <w:r>
        <w:rPr>
          <w:rFonts w:asciiTheme="majorHAnsi" w:hAnsiTheme="majorHAnsi" w:cstheme="majorHAnsi"/>
          <w:sz w:val="24"/>
          <w:szCs w:val="24"/>
        </w:rPr>
        <w:t>hist_da_r</w:t>
      </w:r>
      <w:proofErr w:type="spellEnd"/>
      <w:r>
        <w:rPr>
          <w:rFonts w:asciiTheme="majorHAnsi" w:hAnsiTheme="majorHAnsi" w:cstheme="majorHAnsi"/>
          <w:sz w:val="24"/>
          <w:szCs w:val="24"/>
        </w:rPr>
        <w:t>” para especies reportadas en la nómina; y “</w:t>
      </w:r>
      <w:proofErr w:type="spellStart"/>
      <w:r>
        <w:rPr>
          <w:rFonts w:asciiTheme="majorHAnsi" w:hAnsiTheme="majorHAnsi" w:cstheme="majorHAnsi"/>
          <w:sz w:val="24"/>
          <w:szCs w:val="24"/>
        </w:rPr>
        <w:t>bp_da_nr</w:t>
      </w:r>
      <w:proofErr w:type="spellEnd"/>
      <w:r>
        <w:rPr>
          <w:rFonts w:asciiTheme="majorHAnsi" w:hAnsiTheme="majorHAnsi" w:cstheme="majorHAnsi"/>
          <w:sz w:val="24"/>
          <w:szCs w:val="24"/>
        </w:rPr>
        <w:t>” y “</w:t>
      </w:r>
      <w:proofErr w:type="spellStart"/>
      <w:r>
        <w:rPr>
          <w:rFonts w:asciiTheme="majorHAnsi" w:hAnsiTheme="majorHAnsi" w:cstheme="majorHAnsi"/>
          <w:sz w:val="24"/>
          <w:szCs w:val="24"/>
        </w:rPr>
        <w:t>hist_da_nr</w:t>
      </w:r>
      <w:proofErr w:type="spellEnd"/>
      <w:r>
        <w:rPr>
          <w:rFonts w:asciiTheme="majorHAnsi" w:hAnsiTheme="majorHAnsi" w:cstheme="majorHAnsi"/>
          <w:sz w:val="24"/>
          <w:szCs w:val="24"/>
        </w:rPr>
        <w:t xml:space="preserve">” para especies no reportadas. </w:t>
      </w:r>
    </w:p>
    <w:p w14:paraId="55CCE383" w14:textId="77777777" w:rsidR="00100ED2" w:rsidRDefault="00100ED2" w:rsidP="00065637">
      <w:pPr>
        <w:jc w:val="both"/>
        <w:rPr>
          <w:rFonts w:asciiTheme="majorHAnsi" w:hAnsiTheme="majorHAnsi" w:cstheme="majorHAnsi"/>
          <w:sz w:val="24"/>
          <w:szCs w:val="24"/>
        </w:rPr>
      </w:pPr>
    </w:p>
    <w:p w14:paraId="46BDF657" w14:textId="7626244A" w:rsidR="00100ED2" w:rsidRDefault="00100ED2" w:rsidP="00065637">
      <w:pPr>
        <w:jc w:val="both"/>
        <w:rPr>
          <w:rFonts w:asciiTheme="majorHAnsi" w:hAnsiTheme="majorHAnsi" w:cstheme="majorHAnsi"/>
          <w:sz w:val="24"/>
          <w:szCs w:val="24"/>
        </w:rPr>
      </w:pPr>
      <w:r>
        <w:rPr>
          <w:rFonts w:asciiTheme="majorHAnsi" w:hAnsiTheme="majorHAnsi" w:cstheme="majorHAnsi"/>
          <w:sz w:val="24"/>
          <w:szCs w:val="24"/>
        </w:rPr>
        <w:t>Desembarque por recolector de orilla: “</w:t>
      </w:r>
      <w:proofErr w:type="spellStart"/>
      <w:r>
        <w:rPr>
          <w:rFonts w:asciiTheme="majorHAnsi" w:hAnsiTheme="majorHAnsi" w:cstheme="majorHAnsi"/>
          <w:sz w:val="24"/>
          <w:szCs w:val="24"/>
        </w:rPr>
        <w:t>bp_ro_r</w:t>
      </w:r>
      <w:proofErr w:type="spellEnd"/>
      <w:r>
        <w:rPr>
          <w:rFonts w:asciiTheme="majorHAnsi" w:hAnsiTheme="majorHAnsi" w:cstheme="majorHAnsi"/>
          <w:sz w:val="24"/>
          <w:szCs w:val="24"/>
        </w:rPr>
        <w:t>” y “</w:t>
      </w:r>
      <w:proofErr w:type="spellStart"/>
      <w:r>
        <w:rPr>
          <w:rFonts w:asciiTheme="majorHAnsi" w:hAnsiTheme="majorHAnsi" w:cstheme="majorHAnsi"/>
          <w:sz w:val="24"/>
          <w:szCs w:val="24"/>
        </w:rPr>
        <w:t>hist_ro_r</w:t>
      </w:r>
      <w:proofErr w:type="spellEnd"/>
      <w:r>
        <w:rPr>
          <w:rFonts w:asciiTheme="majorHAnsi" w:hAnsiTheme="majorHAnsi" w:cstheme="majorHAnsi"/>
          <w:sz w:val="24"/>
          <w:szCs w:val="24"/>
        </w:rPr>
        <w:t>” para especies reportadas en la nómina; y “</w:t>
      </w:r>
      <w:proofErr w:type="spellStart"/>
      <w:r>
        <w:rPr>
          <w:rFonts w:asciiTheme="majorHAnsi" w:hAnsiTheme="majorHAnsi" w:cstheme="majorHAnsi"/>
          <w:sz w:val="24"/>
          <w:szCs w:val="24"/>
        </w:rPr>
        <w:t>bp_ro_nr</w:t>
      </w:r>
      <w:proofErr w:type="spellEnd"/>
      <w:r>
        <w:rPr>
          <w:rFonts w:asciiTheme="majorHAnsi" w:hAnsiTheme="majorHAnsi" w:cstheme="majorHAnsi"/>
          <w:sz w:val="24"/>
          <w:szCs w:val="24"/>
        </w:rPr>
        <w:t>” y “</w:t>
      </w:r>
      <w:proofErr w:type="spellStart"/>
      <w:r>
        <w:rPr>
          <w:rFonts w:asciiTheme="majorHAnsi" w:hAnsiTheme="majorHAnsi" w:cstheme="majorHAnsi"/>
          <w:sz w:val="24"/>
          <w:szCs w:val="24"/>
        </w:rPr>
        <w:t>hist_ro_nr</w:t>
      </w:r>
      <w:proofErr w:type="spellEnd"/>
      <w:r>
        <w:rPr>
          <w:rFonts w:asciiTheme="majorHAnsi" w:hAnsiTheme="majorHAnsi" w:cstheme="majorHAnsi"/>
          <w:sz w:val="24"/>
          <w:szCs w:val="24"/>
        </w:rPr>
        <w:t>” para especies no reportadas.</w:t>
      </w:r>
    </w:p>
    <w:p w14:paraId="4F968BE4" w14:textId="77777777" w:rsidR="00100ED2" w:rsidRDefault="00100ED2" w:rsidP="00065637">
      <w:pPr>
        <w:jc w:val="both"/>
        <w:rPr>
          <w:rFonts w:asciiTheme="majorHAnsi" w:hAnsiTheme="majorHAnsi" w:cstheme="majorHAnsi"/>
          <w:sz w:val="24"/>
          <w:szCs w:val="24"/>
        </w:rPr>
      </w:pPr>
    </w:p>
    <w:p w14:paraId="4E4B95C8" w14:textId="1CDB160E" w:rsidR="00100ED2" w:rsidRPr="00065637" w:rsidRDefault="00100ED2" w:rsidP="00065637">
      <w:pPr>
        <w:jc w:val="both"/>
        <w:rPr>
          <w:rFonts w:asciiTheme="majorHAnsi" w:hAnsiTheme="majorHAnsi" w:cstheme="majorHAnsi"/>
          <w:sz w:val="24"/>
          <w:szCs w:val="24"/>
        </w:rPr>
      </w:pPr>
      <w:r>
        <w:rPr>
          <w:rFonts w:asciiTheme="majorHAnsi" w:hAnsiTheme="majorHAnsi" w:cstheme="majorHAnsi"/>
          <w:sz w:val="24"/>
          <w:szCs w:val="24"/>
        </w:rPr>
        <w:t>Desembarque en AMERB: “</w:t>
      </w:r>
      <w:proofErr w:type="spellStart"/>
      <w:r>
        <w:rPr>
          <w:rFonts w:asciiTheme="majorHAnsi" w:hAnsiTheme="majorHAnsi" w:cstheme="majorHAnsi"/>
          <w:sz w:val="24"/>
          <w:szCs w:val="24"/>
        </w:rPr>
        <w:t>bp_amerb</w:t>
      </w:r>
      <w:proofErr w:type="spellEnd"/>
      <w:r>
        <w:rPr>
          <w:rFonts w:asciiTheme="majorHAnsi" w:hAnsiTheme="majorHAnsi" w:cstheme="majorHAnsi"/>
          <w:sz w:val="24"/>
          <w:szCs w:val="24"/>
        </w:rPr>
        <w:t>” y “</w:t>
      </w:r>
      <w:proofErr w:type="spellStart"/>
      <w:r>
        <w:rPr>
          <w:rFonts w:asciiTheme="majorHAnsi" w:hAnsiTheme="majorHAnsi" w:cstheme="majorHAnsi"/>
          <w:sz w:val="24"/>
          <w:szCs w:val="24"/>
        </w:rPr>
        <w:t>hist_amerb</w:t>
      </w:r>
      <w:proofErr w:type="spellEnd"/>
      <w:r>
        <w:rPr>
          <w:rFonts w:asciiTheme="majorHAnsi" w:hAnsiTheme="majorHAnsi" w:cstheme="majorHAnsi"/>
          <w:sz w:val="24"/>
          <w:szCs w:val="24"/>
        </w:rPr>
        <w:t xml:space="preserve">” para especies reportadas y no reportadas en la nómina. </w:t>
      </w:r>
    </w:p>
    <w:p w14:paraId="081248F0" w14:textId="77777777" w:rsidR="005238D9" w:rsidRDefault="005238D9" w:rsidP="00222505">
      <w:pPr>
        <w:rPr>
          <w:rFonts w:asciiTheme="majorHAnsi" w:hAnsiTheme="majorHAnsi" w:cstheme="majorHAnsi"/>
          <w:sz w:val="24"/>
          <w:szCs w:val="24"/>
        </w:rPr>
      </w:pPr>
    </w:p>
    <w:p w14:paraId="733F1EAA" w14:textId="7B4CBDC5" w:rsidR="001318AA" w:rsidRDefault="009B03DC" w:rsidP="00222505">
      <w:pPr>
        <w:rPr>
          <w:rFonts w:asciiTheme="majorHAnsi" w:hAnsiTheme="majorHAnsi" w:cstheme="majorHAnsi"/>
          <w:sz w:val="24"/>
          <w:szCs w:val="24"/>
        </w:rPr>
      </w:pPr>
      <w:r>
        <w:rPr>
          <w:rFonts w:asciiTheme="majorHAnsi" w:hAnsiTheme="majorHAnsi" w:cstheme="majorHAnsi"/>
          <w:sz w:val="24"/>
          <w:szCs w:val="24"/>
        </w:rPr>
        <w:t>Limitaciones y sugerencias hasta aquí.</w:t>
      </w:r>
    </w:p>
    <w:p w14:paraId="447A1E00" w14:textId="64B62873" w:rsidR="009B03DC" w:rsidRDefault="009B03DC" w:rsidP="009B03DC">
      <w:pPr>
        <w:pStyle w:val="Prrafodelista"/>
        <w:numPr>
          <w:ilvl w:val="0"/>
          <w:numId w:val="12"/>
        </w:numPr>
        <w:rPr>
          <w:rFonts w:asciiTheme="majorHAnsi" w:hAnsiTheme="majorHAnsi" w:cstheme="majorHAnsi"/>
          <w:sz w:val="24"/>
          <w:szCs w:val="24"/>
        </w:rPr>
      </w:pPr>
      <w:r>
        <w:rPr>
          <w:rFonts w:asciiTheme="majorHAnsi" w:hAnsiTheme="majorHAnsi" w:cstheme="majorHAnsi"/>
          <w:sz w:val="24"/>
          <w:szCs w:val="24"/>
        </w:rPr>
        <w:t xml:space="preserve">Se presenta como una limitación generalizar el criterio para quitar </w:t>
      </w:r>
      <w:proofErr w:type="spellStart"/>
      <w:r>
        <w:rPr>
          <w:rFonts w:asciiTheme="majorHAnsi" w:hAnsiTheme="majorHAnsi" w:cstheme="majorHAnsi"/>
          <w:sz w:val="24"/>
          <w:szCs w:val="24"/>
        </w:rPr>
        <w:t>outliers</w:t>
      </w:r>
      <w:proofErr w:type="spellEnd"/>
      <w:r>
        <w:rPr>
          <w:rFonts w:asciiTheme="majorHAnsi" w:hAnsiTheme="majorHAnsi" w:cstheme="majorHAnsi"/>
          <w:sz w:val="24"/>
          <w:szCs w:val="24"/>
        </w:rPr>
        <w:t xml:space="preserve">. Si nos basamos en los gráficos de cajas, ¿bastaría con quitar todos los registros superiores e inferiores de los umbrales del </w:t>
      </w:r>
      <w:proofErr w:type="spellStart"/>
      <w:r>
        <w:rPr>
          <w:rFonts w:asciiTheme="majorHAnsi" w:hAnsiTheme="majorHAnsi" w:cstheme="majorHAnsi"/>
          <w:sz w:val="24"/>
          <w:szCs w:val="24"/>
        </w:rPr>
        <w:t>boxplot</w:t>
      </w:r>
      <w:proofErr w:type="spellEnd"/>
      <w:r>
        <w:rPr>
          <w:rFonts w:asciiTheme="majorHAnsi" w:hAnsiTheme="majorHAnsi" w:cstheme="majorHAnsi"/>
          <w:sz w:val="24"/>
          <w:szCs w:val="24"/>
        </w:rPr>
        <w:t>?</w:t>
      </w:r>
      <w:r w:rsidR="00B464C5">
        <w:rPr>
          <w:rFonts w:asciiTheme="majorHAnsi" w:hAnsiTheme="majorHAnsi" w:cstheme="majorHAnsi"/>
          <w:sz w:val="24"/>
          <w:szCs w:val="24"/>
        </w:rPr>
        <w:t xml:space="preserve"> </w:t>
      </w:r>
    </w:p>
    <w:p w14:paraId="2DB7A457" w14:textId="2A3B9434" w:rsidR="009B03DC" w:rsidRDefault="009B03DC" w:rsidP="009B03DC">
      <w:pPr>
        <w:pStyle w:val="Prrafodelista"/>
        <w:numPr>
          <w:ilvl w:val="0"/>
          <w:numId w:val="12"/>
        </w:numPr>
        <w:rPr>
          <w:rFonts w:asciiTheme="majorHAnsi" w:hAnsiTheme="majorHAnsi" w:cstheme="majorHAnsi"/>
          <w:sz w:val="24"/>
          <w:szCs w:val="24"/>
        </w:rPr>
      </w:pPr>
      <w:r>
        <w:rPr>
          <w:rFonts w:asciiTheme="majorHAnsi" w:hAnsiTheme="majorHAnsi" w:cstheme="majorHAnsi"/>
          <w:sz w:val="24"/>
          <w:szCs w:val="24"/>
        </w:rPr>
        <w:t xml:space="preserve">Se sugiere seguir adelante en el análisis sin considerar las especies que NO se encuentran reportadas en la nomina de especies de SERNAPESCA. Estos registros son en su mayoría de baja frecuencia </w:t>
      </w:r>
      <w:r w:rsidR="00372D92">
        <w:rPr>
          <w:rFonts w:asciiTheme="majorHAnsi" w:hAnsiTheme="majorHAnsi" w:cstheme="majorHAnsi"/>
          <w:sz w:val="24"/>
          <w:szCs w:val="24"/>
        </w:rPr>
        <w:t xml:space="preserve">y de bajo desembarque. </w:t>
      </w:r>
    </w:p>
    <w:p w14:paraId="1AE7383E" w14:textId="77777777" w:rsidR="00DB2D5A" w:rsidRDefault="00DB2D5A" w:rsidP="00DB2D5A">
      <w:pPr>
        <w:rPr>
          <w:rFonts w:asciiTheme="majorHAnsi" w:hAnsiTheme="majorHAnsi" w:cstheme="majorHAnsi"/>
          <w:sz w:val="24"/>
          <w:szCs w:val="24"/>
        </w:rPr>
      </w:pPr>
    </w:p>
    <w:p w14:paraId="258422AA" w14:textId="77777777" w:rsidR="00DB2D5A" w:rsidRDefault="00DB2D5A" w:rsidP="00DB2D5A">
      <w:pPr>
        <w:rPr>
          <w:rFonts w:asciiTheme="majorHAnsi" w:hAnsiTheme="majorHAnsi" w:cstheme="majorHAnsi"/>
          <w:sz w:val="24"/>
          <w:szCs w:val="24"/>
        </w:rPr>
      </w:pPr>
    </w:p>
    <w:p w14:paraId="041E8797" w14:textId="77777777" w:rsidR="00DB2D5A" w:rsidRDefault="00DB2D5A" w:rsidP="00DB2D5A">
      <w:pPr>
        <w:rPr>
          <w:rFonts w:asciiTheme="majorHAnsi" w:hAnsiTheme="majorHAnsi" w:cstheme="majorHAnsi"/>
          <w:sz w:val="24"/>
          <w:szCs w:val="24"/>
        </w:rPr>
      </w:pPr>
    </w:p>
    <w:p w14:paraId="35CA7D60" w14:textId="77777777" w:rsidR="00DB2D5A" w:rsidRDefault="00DB2D5A" w:rsidP="00DB2D5A">
      <w:pPr>
        <w:rPr>
          <w:rFonts w:asciiTheme="majorHAnsi" w:hAnsiTheme="majorHAnsi" w:cstheme="majorHAnsi"/>
          <w:sz w:val="24"/>
          <w:szCs w:val="24"/>
        </w:rPr>
      </w:pPr>
    </w:p>
    <w:p w14:paraId="3AE6488A" w14:textId="77777777" w:rsidR="00F25A6F" w:rsidRDefault="00F25A6F" w:rsidP="00DB2D5A">
      <w:pPr>
        <w:rPr>
          <w:rFonts w:asciiTheme="majorHAnsi" w:hAnsiTheme="majorHAnsi" w:cstheme="majorHAnsi"/>
          <w:b/>
          <w:bCs/>
          <w:sz w:val="24"/>
          <w:szCs w:val="24"/>
        </w:rPr>
      </w:pPr>
    </w:p>
    <w:p w14:paraId="6B048DC1" w14:textId="77777777" w:rsidR="00F25A6F" w:rsidRDefault="00F25A6F" w:rsidP="00DB2D5A">
      <w:pPr>
        <w:rPr>
          <w:rFonts w:asciiTheme="majorHAnsi" w:hAnsiTheme="majorHAnsi" w:cstheme="majorHAnsi"/>
          <w:b/>
          <w:bCs/>
          <w:sz w:val="24"/>
          <w:szCs w:val="24"/>
        </w:rPr>
      </w:pPr>
    </w:p>
    <w:p w14:paraId="47410F2C" w14:textId="77777777" w:rsidR="00F25A6F" w:rsidRDefault="00F25A6F" w:rsidP="00DB2D5A">
      <w:pPr>
        <w:rPr>
          <w:rFonts w:asciiTheme="majorHAnsi" w:hAnsiTheme="majorHAnsi" w:cstheme="majorHAnsi"/>
          <w:b/>
          <w:bCs/>
          <w:sz w:val="24"/>
          <w:szCs w:val="24"/>
        </w:rPr>
      </w:pPr>
    </w:p>
    <w:p w14:paraId="7DCE73F8" w14:textId="77777777" w:rsidR="00F25A6F" w:rsidRDefault="00F25A6F" w:rsidP="00DB2D5A">
      <w:pPr>
        <w:rPr>
          <w:rFonts w:asciiTheme="majorHAnsi" w:hAnsiTheme="majorHAnsi" w:cstheme="majorHAnsi"/>
          <w:b/>
          <w:bCs/>
          <w:sz w:val="24"/>
          <w:szCs w:val="24"/>
        </w:rPr>
      </w:pPr>
    </w:p>
    <w:p w14:paraId="6D78A32F" w14:textId="77777777" w:rsidR="00F25A6F" w:rsidRDefault="00F25A6F" w:rsidP="00DB2D5A">
      <w:pPr>
        <w:rPr>
          <w:rFonts w:asciiTheme="majorHAnsi" w:hAnsiTheme="majorHAnsi" w:cstheme="majorHAnsi"/>
          <w:b/>
          <w:bCs/>
          <w:sz w:val="24"/>
          <w:szCs w:val="24"/>
        </w:rPr>
      </w:pPr>
    </w:p>
    <w:p w14:paraId="0A95009D" w14:textId="77777777" w:rsidR="00F25A6F" w:rsidRDefault="00F25A6F" w:rsidP="00DB2D5A">
      <w:pPr>
        <w:rPr>
          <w:rFonts w:asciiTheme="majorHAnsi" w:hAnsiTheme="majorHAnsi" w:cstheme="majorHAnsi"/>
          <w:b/>
          <w:bCs/>
          <w:sz w:val="24"/>
          <w:szCs w:val="24"/>
        </w:rPr>
      </w:pPr>
    </w:p>
    <w:p w14:paraId="7D8D5FE3" w14:textId="48193863" w:rsidR="00DB2D5A" w:rsidRDefault="00DB2D5A" w:rsidP="00DB2D5A">
      <w:pPr>
        <w:rPr>
          <w:rFonts w:asciiTheme="majorHAnsi" w:hAnsiTheme="majorHAnsi" w:cstheme="majorHAnsi"/>
          <w:b/>
          <w:bCs/>
          <w:sz w:val="24"/>
          <w:szCs w:val="24"/>
        </w:rPr>
      </w:pPr>
      <w:r w:rsidRPr="00DB2D5A">
        <w:rPr>
          <w:rFonts w:asciiTheme="majorHAnsi" w:hAnsiTheme="majorHAnsi" w:cstheme="majorHAnsi"/>
          <w:b/>
          <w:bCs/>
          <w:sz w:val="24"/>
          <w:szCs w:val="24"/>
        </w:rPr>
        <w:lastRenderedPageBreak/>
        <w:t>Variable RPA</w:t>
      </w:r>
    </w:p>
    <w:p w14:paraId="1A8781A9" w14:textId="77777777" w:rsidR="00DB2D5A" w:rsidRDefault="00DB2D5A" w:rsidP="00DB2D5A">
      <w:pPr>
        <w:rPr>
          <w:rFonts w:asciiTheme="majorHAnsi" w:hAnsiTheme="majorHAnsi" w:cstheme="majorHAnsi"/>
          <w:b/>
          <w:bCs/>
          <w:sz w:val="24"/>
          <w:szCs w:val="24"/>
        </w:rPr>
      </w:pPr>
    </w:p>
    <w:p w14:paraId="5AD0D4F1" w14:textId="06179145" w:rsidR="00076BD9" w:rsidRDefault="00076BD9" w:rsidP="00F25A6F">
      <w:pPr>
        <w:jc w:val="both"/>
        <w:rPr>
          <w:rFonts w:asciiTheme="majorHAnsi" w:hAnsiTheme="majorHAnsi" w:cstheme="majorHAnsi"/>
          <w:sz w:val="24"/>
          <w:szCs w:val="24"/>
        </w:rPr>
      </w:pPr>
      <w:r>
        <w:rPr>
          <w:rFonts w:asciiTheme="majorHAnsi" w:hAnsiTheme="majorHAnsi" w:cstheme="majorHAnsi"/>
          <w:sz w:val="24"/>
          <w:szCs w:val="24"/>
        </w:rPr>
        <w:t xml:space="preserve">El registro pesquero artesanal </w:t>
      </w:r>
      <w:r w:rsidR="00F25A6F">
        <w:rPr>
          <w:rFonts w:asciiTheme="majorHAnsi" w:hAnsiTheme="majorHAnsi" w:cstheme="majorHAnsi"/>
          <w:sz w:val="24"/>
          <w:szCs w:val="24"/>
        </w:rPr>
        <w:t xml:space="preserve">(RPA) se encuentra contenido en dos de nuestros tres </w:t>
      </w:r>
      <w:r>
        <w:rPr>
          <w:rFonts w:asciiTheme="majorHAnsi" w:hAnsiTheme="majorHAnsi" w:cstheme="majorHAnsi"/>
          <w:sz w:val="24"/>
          <w:szCs w:val="24"/>
        </w:rPr>
        <w:t>subconjuntos de datos</w:t>
      </w:r>
      <w:r w:rsidR="00F25A6F">
        <w:rPr>
          <w:rFonts w:asciiTheme="majorHAnsi" w:hAnsiTheme="majorHAnsi" w:cstheme="majorHAnsi"/>
          <w:sz w:val="24"/>
          <w:szCs w:val="24"/>
        </w:rPr>
        <w:t>: en los desembarques artesanales por embarcación se encuentra disponible el</w:t>
      </w:r>
      <w:r>
        <w:rPr>
          <w:rFonts w:asciiTheme="majorHAnsi" w:hAnsiTheme="majorHAnsi" w:cstheme="majorHAnsi"/>
          <w:sz w:val="24"/>
          <w:szCs w:val="24"/>
        </w:rPr>
        <w:t xml:space="preserve"> RPA de embarcación</w:t>
      </w:r>
      <w:r w:rsidR="00F25A6F">
        <w:rPr>
          <w:rFonts w:asciiTheme="majorHAnsi" w:hAnsiTheme="majorHAnsi" w:cstheme="majorHAnsi"/>
          <w:sz w:val="24"/>
          <w:szCs w:val="24"/>
        </w:rPr>
        <w:t xml:space="preserve"> y</w:t>
      </w:r>
      <w:r>
        <w:rPr>
          <w:rFonts w:asciiTheme="majorHAnsi" w:hAnsiTheme="majorHAnsi" w:cstheme="majorHAnsi"/>
          <w:sz w:val="24"/>
          <w:szCs w:val="24"/>
        </w:rPr>
        <w:t xml:space="preserve"> RPA de armador</w:t>
      </w:r>
      <w:r w:rsidR="00F25A6F">
        <w:rPr>
          <w:rFonts w:asciiTheme="majorHAnsi" w:hAnsiTheme="majorHAnsi" w:cstheme="majorHAnsi"/>
          <w:sz w:val="24"/>
          <w:szCs w:val="24"/>
        </w:rPr>
        <w:t xml:space="preserve">, el cual podría tener anidado también el </w:t>
      </w:r>
      <w:r>
        <w:rPr>
          <w:rFonts w:asciiTheme="majorHAnsi" w:hAnsiTheme="majorHAnsi" w:cstheme="majorHAnsi"/>
          <w:sz w:val="24"/>
          <w:szCs w:val="24"/>
        </w:rPr>
        <w:t>RPA de buzo</w:t>
      </w:r>
      <w:r w:rsidR="00F25A6F">
        <w:rPr>
          <w:rFonts w:asciiTheme="majorHAnsi" w:hAnsiTheme="majorHAnsi" w:cstheme="majorHAnsi"/>
          <w:sz w:val="24"/>
          <w:szCs w:val="24"/>
        </w:rPr>
        <w:t xml:space="preserve">; mientras que para los desembarques por recolectores orilla se encuentra disponible </w:t>
      </w:r>
      <w:r>
        <w:rPr>
          <w:rFonts w:asciiTheme="majorHAnsi" w:hAnsiTheme="majorHAnsi" w:cstheme="majorHAnsi"/>
          <w:sz w:val="24"/>
          <w:szCs w:val="24"/>
        </w:rPr>
        <w:t>RPA recolector de orilla</w:t>
      </w:r>
      <w:r w:rsidR="00F25A6F">
        <w:rPr>
          <w:rFonts w:asciiTheme="majorHAnsi" w:hAnsiTheme="majorHAnsi" w:cstheme="majorHAnsi"/>
          <w:sz w:val="24"/>
          <w:szCs w:val="24"/>
        </w:rPr>
        <w:t xml:space="preserve">, el cual puede estar asociado al tipo “Buzo” o “Recolector”. Nuestro subconjunto de desembarques por AMERB no tiene asignado un valor de RPA. </w:t>
      </w:r>
      <w:r>
        <w:rPr>
          <w:rFonts w:asciiTheme="majorHAnsi" w:hAnsiTheme="majorHAnsi" w:cstheme="majorHAnsi"/>
          <w:sz w:val="24"/>
          <w:szCs w:val="24"/>
        </w:rPr>
        <w:t xml:space="preserve"> </w:t>
      </w:r>
    </w:p>
    <w:p w14:paraId="679F5558" w14:textId="7A968A1F" w:rsidR="00DE4E25" w:rsidRDefault="00F25A6F" w:rsidP="00F25A6F">
      <w:pPr>
        <w:jc w:val="both"/>
        <w:rPr>
          <w:rFonts w:asciiTheme="majorHAnsi" w:hAnsiTheme="majorHAnsi" w:cstheme="majorHAnsi"/>
          <w:sz w:val="24"/>
          <w:szCs w:val="24"/>
        </w:rPr>
      </w:pPr>
      <w:r>
        <w:rPr>
          <w:rFonts w:asciiTheme="majorHAnsi" w:hAnsiTheme="majorHAnsi" w:cstheme="majorHAnsi"/>
          <w:sz w:val="24"/>
          <w:szCs w:val="24"/>
        </w:rPr>
        <w:t>Entendemos que un pescador artesanal que cuenta con un</w:t>
      </w:r>
      <w:r w:rsidR="00DE4E25">
        <w:rPr>
          <w:rFonts w:asciiTheme="majorHAnsi" w:hAnsiTheme="majorHAnsi" w:cstheme="majorHAnsi"/>
          <w:sz w:val="24"/>
          <w:szCs w:val="24"/>
        </w:rPr>
        <w:t xml:space="preserve"> código de</w:t>
      </w:r>
      <w:r>
        <w:rPr>
          <w:rFonts w:asciiTheme="majorHAnsi" w:hAnsiTheme="majorHAnsi" w:cstheme="majorHAnsi"/>
          <w:sz w:val="24"/>
          <w:szCs w:val="24"/>
        </w:rPr>
        <w:t xml:space="preserve"> RPA de armador tendrá asignado además un RPA de embarcación (código distinto), pero </w:t>
      </w:r>
      <w:r w:rsidR="00DE4E25">
        <w:rPr>
          <w:rFonts w:asciiTheme="majorHAnsi" w:hAnsiTheme="majorHAnsi" w:cstheme="majorHAnsi"/>
          <w:sz w:val="24"/>
          <w:szCs w:val="24"/>
        </w:rPr>
        <w:t>que,</w:t>
      </w:r>
      <w:r>
        <w:rPr>
          <w:rFonts w:asciiTheme="majorHAnsi" w:hAnsiTheme="majorHAnsi" w:cstheme="majorHAnsi"/>
          <w:sz w:val="24"/>
          <w:szCs w:val="24"/>
        </w:rPr>
        <w:t xml:space="preserve"> si el mismo pescador cuenta además con un RPA de recolector de orilla</w:t>
      </w:r>
      <w:r w:rsidR="00DE4E25">
        <w:rPr>
          <w:rFonts w:asciiTheme="majorHAnsi" w:hAnsiTheme="majorHAnsi" w:cstheme="majorHAnsi"/>
          <w:sz w:val="24"/>
          <w:szCs w:val="24"/>
        </w:rPr>
        <w:t>, el código de este último RPA será igual al del armador.</w:t>
      </w:r>
    </w:p>
    <w:p w14:paraId="6A05A75F" w14:textId="4A62F059" w:rsidR="00DE4E25" w:rsidRDefault="00DE4E25" w:rsidP="00F25A6F">
      <w:pPr>
        <w:jc w:val="both"/>
        <w:rPr>
          <w:rFonts w:asciiTheme="majorHAnsi" w:hAnsiTheme="majorHAnsi" w:cstheme="majorHAnsi"/>
          <w:sz w:val="24"/>
          <w:szCs w:val="24"/>
        </w:rPr>
      </w:pPr>
      <w:r>
        <w:rPr>
          <w:rFonts w:asciiTheme="majorHAnsi" w:hAnsiTheme="majorHAnsi" w:cstheme="majorHAnsi"/>
          <w:sz w:val="24"/>
          <w:szCs w:val="24"/>
        </w:rPr>
        <w:t xml:space="preserve">Ante este antecedente, y con el objetivo de poder unificar la base de datos se procede a identificar el número de pescadores artesanales que poseen RPA de armador y RPA de recolectores. El contar con esta información nos permitirá saber si los desembarques que son asignado en un subconjunto de datos a un RPA de armador y en otro a un RPA de recolector tienen relación o difieren entre sí. </w:t>
      </w:r>
    </w:p>
    <w:p w14:paraId="3E35C3ED" w14:textId="4151AE33" w:rsidR="00AE6627" w:rsidRDefault="00AE6627" w:rsidP="00F25A6F">
      <w:pPr>
        <w:jc w:val="both"/>
        <w:rPr>
          <w:rFonts w:asciiTheme="majorHAnsi" w:hAnsiTheme="majorHAnsi" w:cstheme="majorHAnsi"/>
          <w:sz w:val="24"/>
          <w:szCs w:val="24"/>
        </w:rPr>
      </w:pPr>
      <w:r>
        <w:rPr>
          <w:rFonts w:asciiTheme="majorHAnsi" w:hAnsiTheme="majorHAnsi" w:cstheme="majorHAnsi"/>
          <w:sz w:val="24"/>
          <w:szCs w:val="24"/>
        </w:rPr>
        <w:t xml:space="preserve">Se tiene registro único de 10516 RPA de armador y 29436 RPA de recolector de orilla. El total de </w:t>
      </w:r>
      <w:proofErr w:type="spellStart"/>
      <w:r>
        <w:rPr>
          <w:rFonts w:asciiTheme="majorHAnsi" w:hAnsiTheme="majorHAnsi" w:cstheme="majorHAnsi"/>
          <w:sz w:val="24"/>
          <w:szCs w:val="24"/>
        </w:rPr>
        <w:t>RPAs</w:t>
      </w:r>
      <w:proofErr w:type="spellEnd"/>
      <w:r>
        <w:rPr>
          <w:rFonts w:asciiTheme="majorHAnsi" w:hAnsiTheme="majorHAnsi" w:cstheme="majorHAnsi"/>
          <w:sz w:val="24"/>
          <w:szCs w:val="24"/>
        </w:rPr>
        <w:t xml:space="preserve"> únicos considerandos ambos tipos de </w:t>
      </w:r>
      <w:r w:rsidR="003A31B6">
        <w:rPr>
          <w:rFonts w:asciiTheme="majorHAnsi" w:hAnsiTheme="majorHAnsi" w:cstheme="majorHAnsi"/>
          <w:sz w:val="24"/>
          <w:szCs w:val="24"/>
        </w:rPr>
        <w:t>RPA es</w:t>
      </w:r>
      <w:r>
        <w:rPr>
          <w:rFonts w:asciiTheme="majorHAnsi" w:hAnsiTheme="majorHAnsi" w:cstheme="majorHAnsi"/>
          <w:sz w:val="24"/>
          <w:szCs w:val="24"/>
        </w:rPr>
        <w:t xml:space="preserve"> 35419. </w:t>
      </w:r>
      <w:r w:rsidR="003A31B6">
        <w:rPr>
          <w:rFonts w:asciiTheme="majorHAnsi" w:hAnsiTheme="majorHAnsi" w:cstheme="majorHAnsi"/>
          <w:sz w:val="24"/>
          <w:szCs w:val="24"/>
        </w:rPr>
        <w:t xml:space="preserve">Un total de 4533 RPA poseen registro de desembarque de armador y recolector de orilla. Este último registro será utilizado para verificar las relaciones o diferencias en los desembarques que comparte igual código de RPA. </w:t>
      </w:r>
    </w:p>
    <w:p w14:paraId="4AEB913D" w14:textId="77777777" w:rsidR="00076BD9" w:rsidRPr="00076BD9" w:rsidRDefault="00076BD9" w:rsidP="00DB2D5A">
      <w:pPr>
        <w:rPr>
          <w:rFonts w:asciiTheme="majorHAnsi" w:hAnsiTheme="majorHAnsi" w:cstheme="majorHAnsi"/>
          <w:sz w:val="24"/>
          <w:szCs w:val="24"/>
        </w:rPr>
      </w:pPr>
    </w:p>
    <w:p w14:paraId="3A30576F" w14:textId="0C3BBD7D" w:rsidR="00DB2D5A" w:rsidRPr="00DB2D5A" w:rsidRDefault="00DB2D5A" w:rsidP="00DB2D5A">
      <w:pPr>
        <w:rPr>
          <w:rFonts w:asciiTheme="majorHAnsi" w:hAnsiTheme="majorHAnsi" w:cstheme="majorHAnsi"/>
          <w:sz w:val="24"/>
          <w:szCs w:val="24"/>
        </w:rPr>
      </w:pPr>
    </w:p>
    <w:p w14:paraId="0DBBFCC8" w14:textId="42B51DB7" w:rsidR="00372D92" w:rsidRDefault="00372D92" w:rsidP="00372D92">
      <w:pPr>
        <w:rPr>
          <w:rFonts w:asciiTheme="majorHAnsi" w:hAnsiTheme="majorHAnsi" w:cstheme="majorHAnsi"/>
          <w:sz w:val="24"/>
          <w:szCs w:val="24"/>
        </w:rPr>
      </w:pPr>
    </w:p>
    <w:p w14:paraId="65AA86FC" w14:textId="77777777" w:rsidR="00B64BE8" w:rsidRDefault="00B64BE8" w:rsidP="00372D92">
      <w:pPr>
        <w:rPr>
          <w:rFonts w:asciiTheme="majorHAnsi" w:hAnsiTheme="majorHAnsi" w:cstheme="majorHAnsi"/>
          <w:sz w:val="24"/>
          <w:szCs w:val="24"/>
        </w:rPr>
      </w:pPr>
    </w:p>
    <w:p w14:paraId="31C06516" w14:textId="77777777" w:rsidR="00B64BE8" w:rsidRDefault="00B64BE8" w:rsidP="00372D92">
      <w:pPr>
        <w:rPr>
          <w:rFonts w:asciiTheme="majorHAnsi" w:hAnsiTheme="majorHAnsi" w:cstheme="majorHAnsi"/>
          <w:sz w:val="24"/>
          <w:szCs w:val="24"/>
        </w:rPr>
      </w:pPr>
    </w:p>
    <w:p w14:paraId="496DCEF7" w14:textId="77777777" w:rsidR="00B64BE8" w:rsidRDefault="00B64BE8" w:rsidP="00372D92">
      <w:pPr>
        <w:rPr>
          <w:rFonts w:asciiTheme="majorHAnsi" w:hAnsiTheme="majorHAnsi" w:cstheme="majorHAnsi"/>
          <w:sz w:val="24"/>
          <w:szCs w:val="24"/>
        </w:rPr>
      </w:pPr>
    </w:p>
    <w:p w14:paraId="50689689" w14:textId="77777777" w:rsidR="00B64BE8" w:rsidRDefault="00B64BE8" w:rsidP="00372D92">
      <w:pPr>
        <w:rPr>
          <w:rFonts w:asciiTheme="majorHAnsi" w:hAnsiTheme="majorHAnsi" w:cstheme="majorHAnsi"/>
          <w:sz w:val="24"/>
          <w:szCs w:val="24"/>
        </w:rPr>
      </w:pPr>
    </w:p>
    <w:p w14:paraId="2C33049B" w14:textId="77777777" w:rsidR="00B64BE8" w:rsidRDefault="00B64BE8" w:rsidP="00372D92">
      <w:pPr>
        <w:rPr>
          <w:rFonts w:asciiTheme="majorHAnsi" w:hAnsiTheme="majorHAnsi" w:cstheme="majorHAnsi"/>
          <w:sz w:val="24"/>
          <w:szCs w:val="24"/>
        </w:rPr>
      </w:pPr>
    </w:p>
    <w:p w14:paraId="2A3981B9" w14:textId="77777777" w:rsidR="00B64BE8" w:rsidRDefault="00B64BE8" w:rsidP="00372D92">
      <w:pPr>
        <w:rPr>
          <w:rFonts w:asciiTheme="majorHAnsi" w:hAnsiTheme="majorHAnsi" w:cstheme="majorHAnsi"/>
          <w:sz w:val="24"/>
          <w:szCs w:val="24"/>
        </w:rPr>
      </w:pPr>
    </w:p>
    <w:p w14:paraId="55EDB177" w14:textId="77777777" w:rsidR="00B64BE8" w:rsidRDefault="00B64BE8" w:rsidP="00372D92">
      <w:pPr>
        <w:rPr>
          <w:rFonts w:asciiTheme="majorHAnsi" w:hAnsiTheme="majorHAnsi" w:cstheme="majorHAnsi"/>
          <w:sz w:val="24"/>
          <w:szCs w:val="24"/>
        </w:rPr>
      </w:pPr>
    </w:p>
    <w:p w14:paraId="26D8E67A" w14:textId="77777777" w:rsidR="001318AA" w:rsidRDefault="001318AA" w:rsidP="00222505">
      <w:pPr>
        <w:rPr>
          <w:rFonts w:asciiTheme="majorHAnsi" w:hAnsiTheme="majorHAnsi" w:cstheme="majorHAnsi"/>
          <w:sz w:val="24"/>
          <w:szCs w:val="24"/>
        </w:rPr>
      </w:pPr>
    </w:p>
    <w:p w14:paraId="0E2E7235" w14:textId="083694AC" w:rsidR="00B64BE8" w:rsidRDefault="00564817" w:rsidP="00222505">
      <w:pPr>
        <w:rPr>
          <w:rFonts w:asciiTheme="majorHAnsi" w:hAnsiTheme="majorHAnsi" w:cstheme="majorHAnsi"/>
          <w:sz w:val="24"/>
          <w:szCs w:val="24"/>
        </w:rPr>
      </w:pPr>
      <w:r>
        <w:rPr>
          <w:rFonts w:asciiTheme="majorHAnsi" w:hAnsiTheme="majorHAnsi" w:cstheme="majorHAnsi"/>
          <w:sz w:val="24"/>
          <w:szCs w:val="24"/>
        </w:rPr>
        <w:lastRenderedPageBreak/>
        <w:t>Limpieza de datos precios por recurso</w:t>
      </w:r>
    </w:p>
    <w:p w14:paraId="58093A7F" w14:textId="77777777" w:rsidR="00564817" w:rsidRDefault="00564817" w:rsidP="00222505">
      <w:pPr>
        <w:rPr>
          <w:rFonts w:asciiTheme="majorHAnsi" w:hAnsiTheme="majorHAnsi" w:cstheme="majorHAnsi"/>
          <w:sz w:val="24"/>
          <w:szCs w:val="24"/>
        </w:rPr>
      </w:pPr>
    </w:p>
    <w:p w14:paraId="6668AD8D" w14:textId="76248CE0" w:rsidR="00564817" w:rsidRDefault="00564817" w:rsidP="00222505">
      <w:pPr>
        <w:rPr>
          <w:rFonts w:asciiTheme="majorHAnsi" w:hAnsiTheme="majorHAnsi" w:cstheme="majorHAnsi"/>
          <w:sz w:val="24"/>
          <w:szCs w:val="24"/>
        </w:rPr>
      </w:pPr>
      <w:r>
        <w:rPr>
          <w:rFonts w:asciiTheme="majorHAnsi" w:hAnsiTheme="majorHAnsi" w:cstheme="majorHAnsi"/>
          <w:sz w:val="24"/>
          <w:szCs w:val="24"/>
        </w:rPr>
        <w:t xml:space="preserve">Tenemos un conjunto de datos con los precios por especie con 50145 registros para 10 variables: Año (2000-2021), </w:t>
      </w:r>
      <w:r w:rsidR="00C42956">
        <w:rPr>
          <w:rFonts w:asciiTheme="majorHAnsi" w:hAnsiTheme="majorHAnsi" w:cstheme="majorHAnsi"/>
          <w:sz w:val="24"/>
          <w:szCs w:val="24"/>
        </w:rPr>
        <w:t>M</w:t>
      </w:r>
      <w:r>
        <w:rPr>
          <w:rFonts w:asciiTheme="majorHAnsi" w:hAnsiTheme="majorHAnsi" w:cstheme="majorHAnsi"/>
          <w:sz w:val="24"/>
          <w:szCs w:val="24"/>
        </w:rPr>
        <w:t xml:space="preserve">es, Región, Código de caleta, Nombre caleta, </w:t>
      </w:r>
      <w:r w:rsidR="00C42956">
        <w:rPr>
          <w:rFonts w:asciiTheme="majorHAnsi" w:hAnsiTheme="majorHAnsi" w:cstheme="majorHAnsi"/>
          <w:sz w:val="24"/>
          <w:szCs w:val="24"/>
        </w:rPr>
        <w:t>C</w:t>
      </w:r>
      <w:r>
        <w:rPr>
          <w:rFonts w:asciiTheme="majorHAnsi" w:hAnsiTheme="majorHAnsi" w:cstheme="majorHAnsi"/>
          <w:sz w:val="24"/>
          <w:szCs w:val="24"/>
        </w:rPr>
        <w:t xml:space="preserve">ódigo especie, Nombre especies, Nombre científico, Precio tonelada, </w:t>
      </w:r>
      <w:r w:rsidR="00C42956">
        <w:rPr>
          <w:rFonts w:asciiTheme="majorHAnsi" w:hAnsiTheme="majorHAnsi" w:cstheme="majorHAnsi"/>
          <w:sz w:val="24"/>
          <w:szCs w:val="24"/>
        </w:rPr>
        <w:t>V</w:t>
      </w:r>
      <w:r>
        <w:rPr>
          <w:rFonts w:asciiTheme="majorHAnsi" w:hAnsiTheme="majorHAnsi" w:cstheme="majorHAnsi"/>
          <w:sz w:val="24"/>
          <w:szCs w:val="24"/>
        </w:rPr>
        <w:t xml:space="preserve">olumen. </w:t>
      </w:r>
    </w:p>
    <w:p w14:paraId="6C16D2F7" w14:textId="77777777" w:rsidR="00C42956" w:rsidRDefault="00C42956" w:rsidP="00222505">
      <w:pPr>
        <w:rPr>
          <w:rFonts w:asciiTheme="majorHAnsi" w:hAnsiTheme="majorHAnsi" w:cstheme="majorHAnsi"/>
          <w:sz w:val="24"/>
          <w:szCs w:val="24"/>
        </w:rPr>
      </w:pPr>
    </w:p>
    <w:p w14:paraId="4E46D59F" w14:textId="16534C7D" w:rsidR="00C42956" w:rsidRDefault="00C42956" w:rsidP="00222505">
      <w:pPr>
        <w:rPr>
          <w:rFonts w:asciiTheme="majorHAnsi" w:hAnsiTheme="majorHAnsi" w:cstheme="majorHAnsi"/>
          <w:sz w:val="24"/>
          <w:szCs w:val="24"/>
        </w:rPr>
      </w:pPr>
    </w:p>
    <w:p w14:paraId="15120A6B" w14:textId="77777777" w:rsidR="00C42956" w:rsidRDefault="00C42956" w:rsidP="00222505">
      <w:pPr>
        <w:rPr>
          <w:rFonts w:asciiTheme="majorHAnsi" w:hAnsiTheme="majorHAnsi" w:cstheme="majorHAnsi"/>
          <w:sz w:val="24"/>
          <w:szCs w:val="24"/>
        </w:rPr>
      </w:pPr>
    </w:p>
    <w:p w14:paraId="0A8B532E" w14:textId="77777777" w:rsidR="00C42956" w:rsidRDefault="00C42956" w:rsidP="00222505">
      <w:pPr>
        <w:rPr>
          <w:rFonts w:asciiTheme="majorHAnsi" w:hAnsiTheme="majorHAnsi" w:cstheme="majorHAnsi"/>
          <w:sz w:val="24"/>
          <w:szCs w:val="24"/>
        </w:rPr>
      </w:pPr>
    </w:p>
    <w:p w14:paraId="4B3AB18C" w14:textId="77777777" w:rsidR="006C27DA" w:rsidRDefault="006C27DA" w:rsidP="00222505">
      <w:pPr>
        <w:rPr>
          <w:rFonts w:asciiTheme="majorHAnsi" w:hAnsiTheme="majorHAnsi" w:cstheme="majorHAnsi"/>
          <w:sz w:val="24"/>
          <w:szCs w:val="24"/>
        </w:rPr>
      </w:pPr>
    </w:p>
    <w:p w14:paraId="72778D01" w14:textId="77777777" w:rsidR="006C27DA" w:rsidRDefault="006C27DA" w:rsidP="00222505">
      <w:pPr>
        <w:rPr>
          <w:rFonts w:asciiTheme="majorHAnsi" w:hAnsiTheme="majorHAnsi" w:cstheme="majorHAnsi"/>
          <w:sz w:val="24"/>
          <w:szCs w:val="24"/>
        </w:rPr>
      </w:pPr>
    </w:p>
    <w:p w14:paraId="29D11080" w14:textId="77777777" w:rsidR="00DD4C46" w:rsidRDefault="00DD4C46" w:rsidP="00222505">
      <w:pPr>
        <w:rPr>
          <w:rFonts w:asciiTheme="majorHAnsi" w:hAnsiTheme="majorHAnsi" w:cstheme="majorHAnsi"/>
          <w:sz w:val="24"/>
          <w:szCs w:val="24"/>
        </w:rPr>
      </w:pPr>
    </w:p>
    <w:p w14:paraId="5336068C" w14:textId="77777777" w:rsidR="00DD4C46" w:rsidRDefault="00DD4C46" w:rsidP="00222505">
      <w:pPr>
        <w:rPr>
          <w:rFonts w:asciiTheme="majorHAnsi" w:hAnsiTheme="majorHAnsi" w:cstheme="majorHAnsi"/>
          <w:sz w:val="24"/>
          <w:szCs w:val="24"/>
        </w:rPr>
      </w:pPr>
    </w:p>
    <w:p w14:paraId="761CA7D7" w14:textId="77777777" w:rsidR="000524A0" w:rsidRPr="00222505" w:rsidRDefault="000524A0" w:rsidP="00222505">
      <w:pPr>
        <w:rPr>
          <w:rFonts w:asciiTheme="majorHAnsi" w:hAnsiTheme="majorHAnsi" w:cstheme="majorHAnsi"/>
          <w:sz w:val="24"/>
          <w:szCs w:val="24"/>
        </w:rPr>
      </w:pPr>
    </w:p>
    <w:sectPr w:rsidR="000524A0" w:rsidRPr="002225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E4C99"/>
    <w:multiLevelType w:val="hybridMultilevel"/>
    <w:tmpl w:val="9C3AC964"/>
    <w:lvl w:ilvl="0" w:tplc="D71E270E">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B3167CB"/>
    <w:multiLevelType w:val="hybridMultilevel"/>
    <w:tmpl w:val="09DED93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66C35A9"/>
    <w:multiLevelType w:val="hybridMultilevel"/>
    <w:tmpl w:val="89F6315E"/>
    <w:lvl w:ilvl="0" w:tplc="5392647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BA21FE5"/>
    <w:multiLevelType w:val="hybridMultilevel"/>
    <w:tmpl w:val="3C8E9948"/>
    <w:lvl w:ilvl="0" w:tplc="7DFA5E0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314617A3"/>
    <w:multiLevelType w:val="hybridMultilevel"/>
    <w:tmpl w:val="614C2B2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434F6DCE"/>
    <w:multiLevelType w:val="hybridMultilevel"/>
    <w:tmpl w:val="C9E052DE"/>
    <w:lvl w:ilvl="0" w:tplc="356E0840">
      <w:start w:val="1"/>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 w15:restartNumberingAfterBreak="0">
    <w:nsid w:val="43F37D1F"/>
    <w:multiLevelType w:val="multilevel"/>
    <w:tmpl w:val="B5E48D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8E34E69"/>
    <w:multiLevelType w:val="hybridMultilevel"/>
    <w:tmpl w:val="D41CAC3E"/>
    <w:lvl w:ilvl="0" w:tplc="AA562B2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96926BD"/>
    <w:multiLevelType w:val="hybridMultilevel"/>
    <w:tmpl w:val="4FC4924C"/>
    <w:lvl w:ilvl="0" w:tplc="19F405D6">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741801E3"/>
    <w:multiLevelType w:val="hybridMultilevel"/>
    <w:tmpl w:val="5100CCF2"/>
    <w:lvl w:ilvl="0" w:tplc="76A653B2">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7CF08E7"/>
    <w:multiLevelType w:val="hybridMultilevel"/>
    <w:tmpl w:val="B976731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7C2B4279"/>
    <w:multiLevelType w:val="hybridMultilevel"/>
    <w:tmpl w:val="9DAE9E0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049308691">
    <w:abstractNumId w:val="7"/>
  </w:num>
  <w:num w:numId="2" w16cid:durableId="862136162">
    <w:abstractNumId w:val="5"/>
  </w:num>
  <w:num w:numId="3" w16cid:durableId="374357411">
    <w:abstractNumId w:val="10"/>
  </w:num>
  <w:num w:numId="4" w16cid:durableId="1890070109">
    <w:abstractNumId w:val="0"/>
  </w:num>
  <w:num w:numId="5" w16cid:durableId="823936089">
    <w:abstractNumId w:val="9"/>
  </w:num>
  <w:num w:numId="6" w16cid:durableId="1755323860">
    <w:abstractNumId w:val="8"/>
  </w:num>
  <w:num w:numId="7" w16cid:durableId="52627554">
    <w:abstractNumId w:val="3"/>
  </w:num>
  <w:num w:numId="8" w16cid:durableId="1101530786">
    <w:abstractNumId w:val="2"/>
  </w:num>
  <w:num w:numId="9" w16cid:durableId="1389919804">
    <w:abstractNumId w:val="6"/>
  </w:num>
  <w:num w:numId="10" w16cid:durableId="86660253">
    <w:abstractNumId w:val="11"/>
  </w:num>
  <w:num w:numId="11" w16cid:durableId="1295481141">
    <w:abstractNumId w:val="4"/>
  </w:num>
  <w:num w:numId="12" w16cid:durableId="1565139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BEF"/>
    <w:rsid w:val="000524A0"/>
    <w:rsid w:val="00065637"/>
    <w:rsid w:val="00076BD9"/>
    <w:rsid w:val="00100ED2"/>
    <w:rsid w:val="00127E12"/>
    <w:rsid w:val="001318AA"/>
    <w:rsid w:val="00135DB3"/>
    <w:rsid w:val="001540B8"/>
    <w:rsid w:val="00222505"/>
    <w:rsid w:val="002B2FEA"/>
    <w:rsid w:val="003276F0"/>
    <w:rsid w:val="00372D92"/>
    <w:rsid w:val="003A31B6"/>
    <w:rsid w:val="00412729"/>
    <w:rsid w:val="004949AC"/>
    <w:rsid w:val="005238D9"/>
    <w:rsid w:val="00541708"/>
    <w:rsid w:val="00564817"/>
    <w:rsid w:val="00576CEF"/>
    <w:rsid w:val="00632BA3"/>
    <w:rsid w:val="00697BEA"/>
    <w:rsid w:val="006B175E"/>
    <w:rsid w:val="006B5BEF"/>
    <w:rsid w:val="006C27DA"/>
    <w:rsid w:val="007531B0"/>
    <w:rsid w:val="00883CD0"/>
    <w:rsid w:val="00952C62"/>
    <w:rsid w:val="009B03DC"/>
    <w:rsid w:val="009D4FA8"/>
    <w:rsid w:val="009E437E"/>
    <w:rsid w:val="009E487B"/>
    <w:rsid w:val="00A01BBD"/>
    <w:rsid w:val="00AA0589"/>
    <w:rsid w:val="00AE6627"/>
    <w:rsid w:val="00B464C5"/>
    <w:rsid w:val="00B64BE8"/>
    <w:rsid w:val="00BA60CC"/>
    <w:rsid w:val="00BC5CB7"/>
    <w:rsid w:val="00C42956"/>
    <w:rsid w:val="00C61138"/>
    <w:rsid w:val="00D53689"/>
    <w:rsid w:val="00D53B7F"/>
    <w:rsid w:val="00DB2D5A"/>
    <w:rsid w:val="00DC25D8"/>
    <w:rsid w:val="00DC57EF"/>
    <w:rsid w:val="00DD4C46"/>
    <w:rsid w:val="00DE4E25"/>
    <w:rsid w:val="00E95588"/>
    <w:rsid w:val="00EF01F9"/>
    <w:rsid w:val="00F25A6F"/>
    <w:rsid w:val="00F44F1E"/>
    <w:rsid w:val="00FA4359"/>
    <w:rsid w:val="00FC63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FE23"/>
  <w15:chartTrackingRefBased/>
  <w15:docId w15:val="{EDB7732E-55C2-4A21-B0C4-E23E04A9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A0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1219</TotalTime>
  <Pages>1</Pages>
  <Words>1272</Words>
  <Characters>7002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Arcos Aguilar</dc:creator>
  <cp:keywords/>
  <dc:description/>
  <cp:lastModifiedBy>Jonathan Arcos Aguilar</cp:lastModifiedBy>
  <cp:revision>37</cp:revision>
  <dcterms:created xsi:type="dcterms:W3CDTF">2023-04-17T15:31:00Z</dcterms:created>
  <dcterms:modified xsi:type="dcterms:W3CDTF">2023-04-19T21:03:00Z</dcterms:modified>
</cp:coreProperties>
</file>